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7C" w:rsidRPr="00C9057C" w:rsidRDefault="00C9057C" w:rsidP="00C9057C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C9057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АННОТАЦИЯ К </w:t>
      </w:r>
      <w:proofErr w:type="gramStart"/>
      <w:r w:rsidRPr="00C9057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РАБОЧИМ  ПРОГРАММАМ</w:t>
      </w:r>
      <w:proofErr w:type="gramEnd"/>
      <w:r w:rsidRPr="00C9057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УЧЕБНОГО ПРЕДМЕТА</w:t>
      </w:r>
    </w:p>
    <w:p w:rsidR="00C9057C" w:rsidRPr="00C9057C" w:rsidRDefault="00C9057C" w:rsidP="00C9057C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C9057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«ОБЩЕСТВОВЕДЕНИЕ» </w:t>
      </w:r>
    </w:p>
    <w:p w:rsidR="00C9057C" w:rsidRPr="00C9057C" w:rsidRDefault="00C9057C" w:rsidP="00C9057C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C9057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ДЛЯ УЧАЩИХСЯ 10</w:t>
      </w:r>
      <w:r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-11</w:t>
      </w:r>
      <w:r w:rsidRPr="00C9057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КЛАССОВ </w:t>
      </w:r>
    </w:p>
    <w:p w:rsidR="00C9057C" w:rsidRPr="00C9057C" w:rsidRDefault="00C9057C" w:rsidP="00C9057C">
      <w:pPr>
        <w:suppressAutoHyphens/>
        <w:spacing w:before="120"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Учебный предмет «Обществоведение» играет важную роль в правовом воспитании учащихся с интеллектуальным недоразвитием, формировании гражданственности </w:t>
      </w:r>
      <w:proofErr w:type="gramStart"/>
      <w:r w:rsidRPr="00C905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  патриотизма</w:t>
      </w:r>
      <w:proofErr w:type="gramEnd"/>
      <w:r w:rsidRPr="00C905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, чувства  долга и ответственности за свое поведение в обществе. 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Основные цели изучения данного учебного предмета </w:t>
      </w: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―</w:t>
      </w:r>
      <w:r w:rsidRPr="00C9057C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  <w:r w:rsidRPr="00C905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создание условий для социальной ада</w:t>
      </w:r>
      <w:r w:rsidRPr="00C905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птации учащихся с интеллектуальным недоразвитием путем повышения их правовой и эти</w:t>
      </w:r>
      <w:r w:rsidRPr="00C905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ческой грамотности как основы интеграции в современное общество; формирование нра</w:t>
      </w:r>
      <w:r w:rsidRPr="00C905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вственного и правового сознания развивающейся личности обучающихся с умственной от</w:t>
      </w:r>
      <w:r w:rsidRPr="00C905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 xml:space="preserve">сталостью </w:t>
      </w:r>
      <w:r w:rsidRPr="00C9057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(интеллектуальными нарушениями)</w:t>
      </w:r>
      <w:r w:rsidRPr="00C905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, умения реализовывать правовые знания в процессе правомерного со</w:t>
      </w:r>
      <w:r w:rsidRPr="00C905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ци</w:t>
      </w:r>
      <w:r w:rsidRPr="00C905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аль</w:t>
      </w:r>
      <w:r w:rsidRPr="00C905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но-активного поведения.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Основные задачи изучения: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905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знакомство с Основным Законом государства – Конституцией Российской Федерации.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905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― формирование ведущих понятий предмета: мораль, право, </w:t>
      </w:r>
      <w:proofErr w:type="gramStart"/>
      <w:r w:rsidRPr="00C905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государство,  гражданин</w:t>
      </w:r>
      <w:proofErr w:type="gramEnd"/>
      <w:r w:rsidRPr="00C905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закон, правопорядок и др.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905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― формирование основ правовой культуры учащихся: уважения к законам, законности и правопорядку; убежденности в необходимости соблюдать законы, желания и умения соблюдать требования закона. 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905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― формирование навыков сознательного законопослушного поведения в обществе. 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905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чувства ответственности за свое поведение в обществе.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905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представлений о мерах ответственности за совершенное правонарушение.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905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нравственных понятий «добро», «порядочность», «справедливость» и др.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905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представлений о единстве прав и обязанностей гражданина России.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905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воспитание познавательного интереса к предмету.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905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― воспитание гражданственности, патриотизма, толерантности. 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C905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коррекция и развитие познавательных психических процессов.</w:t>
      </w:r>
    </w:p>
    <w:p w:rsidR="00C9057C" w:rsidRPr="00C9057C" w:rsidRDefault="00C9057C" w:rsidP="00C9057C">
      <w:pPr>
        <w:autoSpaceDE w:val="0"/>
        <w:spacing w:before="13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9057C" w:rsidRPr="00C9057C" w:rsidRDefault="00C9057C" w:rsidP="00C9057C">
      <w:pPr>
        <w:autoSpaceDE w:val="0"/>
        <w:spacing w:before="13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905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Содержание программного материала учебного предмета</w:t>
      </w:r>
    </w:p>
    <w:p w:rsidR="00C9057C" w:rsidRPr="00C9057C" w:rsidRDefault="00C9057C" w:rsidP="00C9057C">
      <w:pPr>
        <w:autoSpaceDE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«Обществоведение» в 10 - 11</w:t>
      </w:r>
      <w:bookmarkStart w:id="0" w:name="_GoBack"/>
      <w:bookmarkEnd w:id="0"/>
      <w:r w:rsidRPr="00C905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классах</w:t>
      </w:r>
    </w:p>
    <w:p w:rsidR="00C9057C" w:rsidRPr="00C9057C" w:rsidRDefault="00C9057C" w:rsidP="00C905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57C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 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Кто такой гражданин? </w:t>
      </w: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Гражданская позиция. 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57C">
        <w:rPr>
          <w:rFonts w:ascii="Times New Roman" w:eastAsia="Calibri" w:hAnsi="Times New Roman" w:cs="Times New Roman"/>
          <w:b/>
          <w:sz w:val="24"/>
          <w:szCs w:val="24"/>
        </w:rPr>
        <w:t>Право, государство, мораль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shd w:val="clear" w:color="auto" w:fill="FFFFFF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Что такое право? Роль права в жизни человека, общества и государства</w:t>
      </w:r>
      <w:r w:rsidRPr="00C9057C">
        <w:rPr>
          <w:rFonts w:ascii="Times New Roman" w:eastAsia="Arial Unicode MS" w:hAnsi="Times New Roman" w:cs="Calibri"/>
          <w:color w:val="FF0000"/>
          <w:kern w:val="1"/>
          <w:sz w:val="24"/>
          <w:szCs w:val="24"/>
          <w:lang w:eastAsia="ar-SA"/>
        </w:rPr>
        <w:t>.</w:t>
      </w: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shd w:val="clear" w:color="auto" w:fill="FFFFFF"/>
          <w:lang w:eastAsia="ar-SA"/>
        </w:rPr>
        <w:t xml:space="preserve"> Социальные нормы-правила поведения людей в обществе. 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shd w:val="clear" w:color="auto" w:fill="FFFFFF"/>
          <w:lang w:eastAsia="ar-SA"/>
        </w:rPr>
        <w:t>Что такое государство? Признаки, отличающие государство от других общественных образований.  Наша Родина ― Россия. Государственные символы Российской Федерации. История создания и изменения государственных символов России.</w:t>
      </w:r>
      <w:r w:rsidRPr="00C9057C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  <w:t xml:space="preserve"> </w:t>
      </w: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Что такое власть?  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lastRenderedPageBreak/>
        <w:t>Правовая ответственность (административная и уголовная</w:t>
      </w:r>
      <w:r w:rsidRPr="00C9057C">
        <w:rPr>
          <w:rFonts w:ascii="Times New Roman" w:eastAsia="Arial Unicode MS" w:hAnsi="Times New Roman" w:cs="Calibri"/>
          <w:kern w:val="1"/>
          <w:sz w:val="24"/>
          <w:szCs w:val="24"/>
          <w:lang w:eastAsia="ar-SA"/>
        </w:rPr>
        <w:t xml:space="preserve">).  </w:t>
      </w:r>
      <w:r w:rsidRPr="00C9057C">
        <w:rPr>
          <w:rFonts w:ascii="Times New Roman" w:eastAsia="Calibri" w:hAnsi="Times New Roman" w:cs="Times New Roman"/>
          <w:sz w:val="24"/>
          <w:szCs w:val="24"/>
        </w:rPr>
        <w:t>Источники Российского права. Как принимаются законы в РФ.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7C">
        <w:rPr>
          <w:rFonts w:ascii="Times New Roman" w:eastAsia="Calibri" w:hAnsi="Times New Roman" w:cs="Times New Roman"/>
          <w:sz w:val="24"/>
          <w:szCs w:val="24"/>
        </w:rPr>
        <w:t>Правоотношения. Российское законодательство и международное право. Всеобщая декларация прав человека, цели её принятия.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Отрасли права: государственное (конституционное) право, административное право, гражданское право, семейное право, уголовное право, трудовое право.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Что такое мораль? Основные нормы морали. Функции морали в жизни человека и общества Моральная ответственность Основные социальные нормы: запреты, обычаи, мораль, право.  Функции морали в жизни человека и общества Моральная ответственность Общечеловеческие ценности. Понятие добра и зла.  Нравственные основы личной и общественной жизни человека.  Нравственная основа права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7C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 </w:t>
      </w:r>
      <w:r w:rsidRPr="00C9057C">
        <w:rPr>
          <w:rFonts w:ascii="Times New Roman" w:eastAsia="Calibri" w:hAnsi="Times New Roman" w:cs="Times New Roman"/>
          <w:sz w:val="24"/>
          <w:szCs w:val="24"/>
        </w:rPr>
        <w:t>Изучение статей Гражданского кодекса</w:t>
      </w: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, ответы на вопросы. Зарисовка флага России.  </w:t>
      </w: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 Изучение статей Конституции. </w:t>
      </w:r>
      <w:r w:rsidRPr="00C9057C">
        <w:rPr>
          <w:rFonts w:ascii="Times New Roman" w:eastAsia="Calibri" w:hAnsi="Times New Roman" w:cs="Times New Roman"/>
          <w:i/>
          <w:sz w:val="24"/>
          <w:szCs w:val="24"/>
        </w:rPr>
        <w:t>Разбор правовой ситуации с точки зрения закона.</w:t>
      </w: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   (Кто будет нести ответственность за данное правонарушение). Работа с текстом Конституции. Изучение статей Декларации прав человека.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7C">
        <w:rPr>
          <w:rFonts w:ascii="Times New Roman" w:eastAsia="Calibri" w:hAnsi="Times New Roman" w:cs="Times New Roman"/>
          <w:b/>
          <w:sz w:val="24"/>
          <w:szCs w:val="24"/>
        </w:rPr>
        <w:t>Конституция Российской Федерации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Конституция Российской Федерации - основной закон России. Из истории принятия конституций. Структура и содержание разделов Конституции Российской Федерации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Основы конституционного строя.</w:t>
      </w:r>
      <w:r w:rsidRPr="00C9057C">
        <w:rPr>
          <w:rFonts w:ascii="Times New Roman" w:eastAsia="Calibri" w:hAnsi="Times New Roman" w:cs="Franklin Gothic Book"/>
          <w:bCs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C9057C">
        <w:rPr>
          <w:rFonts w:ascii="Times New Roman" w:eastAsia="Calibri" w:hAnsi="Times New Roman" w:cs="Franklin Gothic Book"/>
          <w:bCs/>
          <w:sz w:val="24"/>
          <w:szCs w:val="24"/>
          <w:shd w:val="clear" w:color="auto" w:fill="FFFFFF"/>
          <w:lang w:eastAsia="ru-RU"/>
        </w:rPr>
        <w:t>Федеративное устройство РФ</w:t>
      </w:r>
      <w:r w:rsidRPr="00C9057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C9057C">
        <w:rPr>
          <w:rFonts w:ascii="Times New Roman" w:eastAsia="Calibri" w:hAnsi="Times New Roman" w:cs="Franklin Gothic Book"/>
          <w:bCs/>
          <w:sz w:val="24"/>
          <w:szCs w:val="24"/>
          <w:shd w:val="clear" w:color="auto" w:fill="FFFFFF"/>
          <w:lang w:eastAsia="ru-RU"/>
        </w:rPr>
        <w:t>Международные документы о правах человека.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Организация власти в Российской Федерации. Разделение властей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Законодательная власть Российской Федерации. 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Исполнительная власть Российской Федерации. 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Судебная власть Российской Федерации. 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Местное самоуправление.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Правоохранительные органы Российской Федерации. </w:t>
      </w: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Органы внутренних дел, их роль в защите граждан и охране правопорядка. 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kern w:val="1"/>
          <w:sz w:val="24"/>
          <w:szCs w:val="24"/>
          <w:lang w:eastAsia="ar-SA"/>
        </w:rPr>
      </w:pPr>
      <w:r w:rsidRPr="00C9057C">
        <w:rPr>
          <w:rFonts w:ascii="Times New Roman" w:eastAsia="Calibri" w:hAnsi="Times New Roman" w:cs="Times New Roman"/>
          <w:sz w:val="24"/>
          <w:szCs w:val="24"/>
        </w:rPr>
        <w:t>Институт президентства.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Президент Российской Федерации - глава государства.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Гражданство Российской Федерации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Правовые основы образования в РФ. Права и обязанности учащихся. Устав образовательного учреждения, его особенности. Права ребёнка. 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7C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</w:t>
      </w:r>
      <w:r w:rsidRPr="00C9057C">
        <w:rPr>
          <w:rFonts w:ascii="Times New Roman" w:eastAsia="Calibri" w:hAnsi="Times New Roman" w:cs="Times New Roman"/>
          <w:sz w:val="24"/>
          <w:szCs w:val="24"/>
        </w:rPr>
        <w:t>Изучение статей Конституции. Изучение статей закона «О гражданстве Российской Федерации</w:t>
      </w:r>
      <w:proofErr w:type="gramStart"/>
      <w:r w:rsidRPr="00C9057C">
        <w:rPr>
          <w:rFonts w:ascii="Times New Roman" w:eastAsia="Calibri" w:hAnsi="Times New Roman" w:cs="Times New Roman"/>
          <w:sz w:val="24"/>
          <w:szCs w:val="24"/>
        </w:rPr>
        <w:t>» .Работа</w:t>
      </w:r>
      <w:proofErr w:type="gramEnd"/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 с текстом Конституции. Изучение статей Уголовного кодекса.  Ролевая игра «Как принимаются законы РФ». Ролевая </w:t>
      </w:r>
      <w:proofErr w:type="gramStart"/>
      <w:r w:rsidRPr="00C9057C">
        <w:rPr>
          <w:rFonts w:ascii="Times New Roman" w:eastAsia="Calibri" w:hAnsi="Times New Roman" w:cs="Times New Roman"/>
          <w:sz w:val="24"/>
          <w:szCs w:val="24"/>
        </w:rPr>
        <w:t>игра  «</w:t>
      </w:r>
      <w:proofErr w:type="gramEnd"/>
      <w:r w:rsidRPr="00C9057C">
        <w:rPr>
          <w:rFonts w:ascii="Times New Roman" w:eastAsia="Calibri" w:hAnsi="Times New Roman" w:cs="Times New Roman"/>
          <w:sz w:val="24"/>
          <w:szCs w:val="24"/>
        </w:rPr>
        <w:t>Я министр…»</w:t>
      </w:r>
      <w:r w:rsidRPr="00C9057C">
        <w:rPr>
          <w:rFonts w:ascii="Times New Roman" w:eastAsia="Calibri" w:hAnsi="Times New Roman" w:cs="Times New Roman"/>
          <w:i/>
          <w:sz w:val="24"/>
          <w:szCs w:val="24"/>
        </w:rPr>
        <w:t xml:space="preserve"> Разбор правовой ситуации с точки зрения закона.</w:t>
      </w: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   (Куда необходимо обратиться, если произошла кража). Викторина «Права литературных героев</w:t>
      </w:r>
      <w:r w:rsidRPr="00C9057C">
        <w:rPr>
          <w:rFonts w:ascii="Times New Roman" w:eastAsia="Calibri" w:hAnsi="Times New Roman" w:cs="Times New Roman"/>
          <w:b/>
          <w:sz w:val="24"/>
          <w:szCs w:val="24"/>
        </w:rPr>
        <w:t xml:space="preserve">». </w:t>
      </w: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 Изучение статей Закона РФ «Об образовании». Составление заявления в органы внутренних дел с опорой на образец.</w:t>
      </w:r>
      <w:r w:rsidRPr="00C9057C">
        <w:rPr>
          <w:rFonts w:ascii="Times New Roman" w:eastAsia="Calibri" w:hAnsi="Times New Roman" w:cs="Times New Roman"/>
          <w:i/>
          <w:sz w:val="24"/>
          <w:szCs w:val="24"/>
        </w:rPr>
        <w:t xml:space="preserve"> Разбор правовой ситуации с точки зрения закона.</w:t>
      </w: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   (Какие права детей были нарушены?)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  <w:t>Права и обязанности граждан России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Calibri" w:hAnsi="Times New Roman" w:cs="Franklin Gothic Book"/>
          <w:b/>
          <w:bCs/>
          <w:sz w:val="24"/>
          <w:szCs w:val="24"/>
          <w:shd w:val="clear" w:color="auto" w:fill="FFFFFF"/>
          <w:lang w:eastAsia="ru-RU"/>
        </w:rPr>
      </w:pPr>
      <w:r w:rsidRPr="00C9057C">
        <w:rPr>
          <w:rFonts w:ascii="Times New Roman" w:eastAsia="Calibri" w:hAnsi="Times New Roman" w:cs="Franklin Gothic Book"/>
          <w:bCs/>
          <w:sz w:val="24"/>
          <w:szCs w:val="24"/>
          <w:shd w:val="clear" w:color="auto" w:fill="FFFFFF"/>
          <w:lang w:eastAsia="ru-RU"/>
        </w:rPr>
        <w:t>Основные права граждан России. Гражданские (л</w:t>
      </w: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ичные) права и свободы человека. Политические права. </w:t>
      </w:r>
      <w:r w:rsidRPr="00C9057C">
        <w:rPr>
          <w:rFonts w:ascii="Times New Roman" w:eastAsia="Calibri" w:hAnsi="Times New Roman" w:cs="Franklin Gothic Book"/>
          <w:bCs/>
          <w:sz w:val="24"/>
          <w:szCs w:val="24"/>
          <w:shd w:val="clear" w:color="auto" w:fill="FFFFFF"/>
          <w:lang w:eastAsia="ru-RU"/>
        </w:rPr>
        <w:t>Социальные, экономические и культурные права граждан. Основные обязанности граждан России</w:t>
      </w:r>
      <w:r w:rsidRPr="00C9057C">
        <w:rPr>
          <w:rFonts w:ascii="Times New Roman" w:eastAsia="Calibri" w:hAnsi="Times New Roman" w:cs="Franklin Gothic Book"/>
          <w:b/>
          <w:bCs/>
          <w:sz w:val="24"/>
          <w:szCs w:val="24"/>
          <w:shd w:val="clear" w:color="auto" w:fill="FFFFFF"/>
          <w:lang w:eastAsia="ru-RU"/>
        </w:rPr>
        <w:t xml:space="preserve">. 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57C">
        <w:rPr>
          <w:rFonts w:ascii="Times New Roman" w:eastAsia="Calibri" w:hAnsi="Times New Roman" w:cs="Franklin Gothic Book"/>
          <w:bCs/>
          <w:i/>
          <w:sz w:val="24"/>
          <w:szCs w:val="24"/>
          <w:shd w:val="clear" w:color="auto" w:fill="FFFFFF"/>
          <w:lang w:eastAsia="ru-RU"/>
        </w:rPr>
        <w:t>Гражданские (л</w:t>
      </w:r>
      <w:r w:rsidRPr="00C9057C">
        <w:rPr>
          <w:rFonts w:ascii="Times New Roman" w:eastAsia="Calibri" w:hAnsi="Times New Roman" w:cs="Times New Roman"/>
          <w:i/>
          <w:sz w:val="24"/>
          <w:szCs w:val="24"/>
        </w:rPr>
        <w:t>ичные) права и свободы человека.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Calibri" w:hAnsi="Times New Roman" w:cs="Franklin Gothic Book"/>
          <w:b/>
          <w:bCs/>
          <w:sz w:val="24"/>
          <w:szCs w:val="24"/>
          <w:shd w:val="clear" w:color="auto" w:fill="FFFFFF"/>
          <w:lang w:eastAsia="ru-RU"/>
        </w:rPr>
      </w:pPr>
      <w:r w:rsidRPr="00C9057C">
        <w:rPr>
          <w:rFonts w:ascii="Times New Roman" w:eastAsia="Calibri" w:hAnsi="Times New Roman" w:cs="Times New Roman"/>
          <w:sz w:val="24"/>
          <w:szCs w:val="24"/>
        </w:rPr>
        <w:lastRenderedPageBreak/>
        <w:t>Право на жизнь. На свободное передвижение. Право на неприкосновенность жилища. Право на достоинство личности.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i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i/>
          <w:color w:val="00000A"/>
          <w:kern w:val="1"/>
          <w:sz w:val="24"/>
          <w:szCs w:val="24"/>
          <w:lang w:eastAsia="ar-SA"/>
        </w:rPr>
        <w:t xml:space="preserve">Социальные, </w:t>
      </w:r>
      <w:proofErr w:type="gramStart"/>
      <w:r w:rsidRPr="00C9057C">
        <w:rPr>
          <w:rFonts w:ascii="Times New Roman" w:eastAsia="Arial Unicode MS" w:hAnsi="Times New Roman" w:cs="Calibri"/>
          <w:i/>
          <w:color w:val="00000A"/>
          <w:kern w:val="1"/>
          <w:sz w:val="24"/>
          <w:szCs w:val="24"/>
          <w:lang w:eastAsia="ar-SA"/>
        </w:rPr>
        <w:t>экономические  и</w:t>
      </w:r>
      <w:proofErr w:type="gramEnd"/>
      <w:r w:rsidRPr="00C9057C">
        <w:rPr>
          <w:rFonts w:ascii="Times New Roman" w:eastAsia="Arial Unicode MS" w:hAnsi="Times New Roman" w:cs="Calibri"/>
          <w:i/>
          <w:color w:val="00000A"/>
          <w:kern w:val="1"/>
          <w:sz w:val="24"/>
          <w:szCs w:val="24"/>
          <w:lang w:eastAsia="ar-SA"/>
        </w:rPr>
        <w:t xml:space="preserve"> культурные  права российских граждан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Право на социальное обеспечение. Жилищные права. Право на медицинское обслуживание. Право на образование. Система образования в России. Право на доступ, к культурным ценностям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i/>
          <w:color w:val="00000A"/>
          <w:kern w:val="1"/>
          <w:sz w:val="24"/>
          <w:szCs w:val="24"/>
          <w:lang w:eastAsia="ar-SA"/>
        </w:rPr>
        <w:t>Политические права и свободы.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Право человека на духовную свободу и свободу убеждений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  <w:t xml:space="preserve">Практические работы. </w:t>
      </w: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Изучение статей Конституции.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b/>
          <w:kern w:val="1"/>
          <w:sz w:val="24"/>
          <w:szCs w:val="24"/>
          <w:lang w:eastAsia="ar-SA"/>
        </w:rPr>
      </w:pPr>
      <w:r w:rsidRPr="00C9057C">
        <w:rPr>
          <w:rFonts w:ascii="Times New Roman" w:eastAsia="Calibri" w:hAnsi="Times New Roman" w:cs="Times New Roman"/>
          <w:b/>
          <w:sz w:val="24"/>
          <w:szCs w:val="24"/>
        </w:rPr>
        <w:t>Система российского права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  <w:t>Основы уголовного права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Понятие уголовного права. Правонарушение. Преступление как вид правонарушения. Презумпция невиновности. Преступление и уголовное наказание. Наказание, его виды и цели. Преступления против несовершеннолетних. Правоохранительные </w:t>
      </w:r>
      <w:proofErr w:type="gramStart"/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органы  в</w:t>
      </w:r>
      <w:proofErr w:type="gramEnd"/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стране, их роль. Органы внутренних дел, их роль в защите граждан и правопорядка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  <w:t>Практические работы</w:t>
      </w:r>
    </w:p>
    <w:p w:rsidR="00C9057C" w:rsidRPr="00C9057C" w:rsidRDefault="00C9057C" w:rsidP="00C9057C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Calibri"/>
          <w:i/>
          <w:color w:val="00000A"/>
          <w:kern w:val="24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Изучение статей Уголовного кодекса. Изучение статей </w:t>
      </w:r>
      <w:proofErr w:type="gramStart"/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Конституции .</w:t>
      </w:r>
      <w:proofErr w:type="gramEnd"/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Изучение статей Закона РФ «Об образовании». Разбор правовой ситуации. </w:t>
      </w:r>
      <w:r w:rsidRPr="00C9057C">
        <w:rPr>
          <w:rFonts w:ascii="Times New Roman" w:eastAsia="Arial Unicode MS" w:hAnsi="Times New Roman" w:cs="Calibri"/>
          <w:i/>
          <w:color w:val="00000A"/>
          <w:kern w:val="24"/>
          <w:sz w:val="24"/>
          <w:szCs w:val="24"/>
          <w:lang w:eastAsia="ar-SA"/>
        </w:rPr>
        <w:t>М</w:t>
      </w:r>
      <w:r w:rsidRPr="00C9057C">
        <w:rPr>
          <w:rFonts w:ascii="Times New Roman" w:eastAsia="Times New Roman" w:hAnsi="Times New Roman" w:cs="Calibri"/>
          <w:i/>
          <w:color w:val="00000A"/>
          <w:kern w:val="24"/>
          <w:sz w:val="24"/>
          <w:szCs w:val="24"/>
          <w:lang w:eastAsia="ru-RU"/>
        </w:rPr>
        <w:t xml:space="preserve">ожно ли считать поступок </w:t>
      </w:r>
      <w:proofErr w:type="gramStart"/>
      <w:r w:rsidRPr="00C9057C">
        <w:rPr>
          <w:rFonts w:ascii="Times New Roman" w:eastAsia="Times New Roman" w:hAnsi="Times New Roman" w:cs="Calibri"/>
          <w:i/>
          <w:color w:val="00000A"/>
          <w:kern w:val="24"/>
          <w:sz w:val="24"/>
          <w:szCs w:val="24"/>
          <w:lang w:eastAsia="ru-RU"/>
        </w:rPr>
        <w:t>гражданина  преступлением</w:t>
      </w:r>
      <w:proofErr w:type="gramEnd"/>
      <w:r w:rsidRPr="00C9057C">
        <w:rPr>
          <w:rFonts w:ascii="Times New Roman" w:eastAsia="Times New Roman" w:hAnsi="Times New Roman" w:cs="Calibri"/>
          <w:i/>
          <w:color w:val="00000A"/>
          <w:kern w:val="24"/>
          <w:sz w:val="24"/>
          <w:szCs w:val="24"/>
          <w:lang w:eastAsia="ru-RU"/>
        </w:rPr>
        <w:t>? Должен ли он нести ответственность?</w:t>
      </w:r>
      <w:r w:rsidRPr="00C9057C">
        <w:rPr>
          <w:rFonts w:ascii="Times New Roman" w:eastAsia="Arial Unicode MS" w:hAnsi="Times New Roman" w:cs="Calibri"/>
          <w:color w:val="00000A"/>
          <w:spacing w:val="-20"/>
          <w:kern w:val="1"/>
          <w:sz w:val="24"/>
          <w:szCs w:val="24"/>
          <w:lang w:eastAsia="ar-SA"/>
        </w:rPr>
        <w:t xml:space="preserve"> </w:t>
      </w:r>
      <w:r w:rsidRPr="00C9057C">
        <w:rPr>
          <w:rFonts w:ascii="Times New Roman" w:eastAsia="Arial Unicode MS" w:hAnsi="Times New Roman" w:cs="Calibri"/>
          <w:i/>
          <w:color w:val="00000A"/>
          <w:kern w:val="1"/>
          <w:sz w:val="24"/>
          <w:szCs w:val="24"/>
          <w:lang w:eastAsia="ar-SA"/>
        </w:rPr>
        <w:t xml:space="preserve">Кто из подростков будет привлечён к уголовной </w:t>
      </w:r>
      <w:proofErr w:type="gramStart"/>
      <w:r w:rsidRPr="00C9057C">
        <w:rPr>
          <w:rFonts w:ascii="Times New Roman" w:eastAsia="Arial Unicode MS" w:hAnsi="Times New Roman" w:cs="Calibri"/>
          <w:i/>
          <w:color w:val="00000A"/>
          <w:kern w:val="1"/>
          <w:sz w:val="24"/>
          <w:szCs w:val="24"/>
          <w:lang w:eastAsia="ar-SA"/>
        </w:rPr>
        <w:t>ответственности  (</w:t>
      </w:r>
      <w:proofErr w:type="gramEnd"/>
      <w:r w:rsidRPr="00C9057C">
        <w:rPr>
          <w:rFonts w:ascii="Times New Roman" w:eastAsia="Arial Unicode MS" w:hAnsi="Times New Roman" w:cs="Calibri"/>
          <w:i/>
          <w:color w:val="00000A"/>
          <w:kern w:val="1"/>
          <w:sz w:val="24"/>
          <w:szCs w:val="24"/>
          <w:lang w:eastAsia="ar-SA"/>
        </w:rPr>
        <w:t xml:space="preserve">им было от 13 до 18 лет). </w:t>
      </w: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Решение проблемного задания. Составление заявления в ОВД</w:t>
      </w:r>
      <w:r w:rsidRPr="00C9057C">
        <w:rPr>
          <w:rFonts w:ascii="Times New Roman" w:eastAsia="Times New Roman" w:hAnsi="Times New Roman" w:cs="Calibri"/>
          <w:bCs/>
          <w:iCs/>
          <w:color w:val="00000A"/>
          <w:kern w:val="1"/>
          <w:sz w:val="24"/>
          <w:szCs w:val="24"/>
          <w:lang w:eastAsia="ru-RU"/>
        </w:rPr>
        <w:t xml:space="preserve"> согласно</w:t>
      </w: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прилагаемому образцу</w:t>
      </w:r>
      <w:r w:rsidRPr="00C9057C">
        <w:rPr>
          <w:rFonts w:ascii="Times New Roman" w:eastAsia="Times New Roman" w:hAnsi="Times New Roman" w:cs="Calibri"/>
          <w:bCs/>
          <w:iCs/>
          <w:color w:val="00000A"/>
          <w:kern w:val="1"/>
          <w:sz w:val="24"/>
          <w:szCs w:val="24"/>
          <w:lang w:eastAsia="ru-RU"/>
        </w:rPr>
        <w:t xml:space="preserve"> (под руководством учителя)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57C">
        <w:rPr>
          <w:rFonts w:ascii="Times New Roman" w:eastAsia="Calibri" w:hAnsi="Times New Roman" w:cs="Times New Roman"/>
          <w:b/>
          <w:sz w:val="24"/>
          <w:szCs w:val="24"/>
        </w:rPr>
        <w:t>Основы гражданского права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7C">
        <w:rPr>
          <w:rFonts w:ascii="Times New Roman" w:eastAsia="Calibri" w:hAnsi="Times New Roman" w:cs="Franklin Gothic Book"/>
          <w:bCs/>
          <w:color w:val="000000"/>
          <w:sz w:val="24"/>
          <w:szCs w:val="24"/>
          <w:shd w:val="clear" w:color="auto" w:fill="FFFFFF"/>
          <w:lang w:eastAsia="ru-RU"/>
        </w:rPr>
        <w:t xml:space="preserve">Гражданские правоотношения. Возникновение гражданских прав </w:t>
      </w:r>
      <w:proofErr w:type="gramStart"/>
      <w:r w:rsidRPr="00C9057C">
        <w:rPr>
          <w:rFonts w:ascii="Times New Roman" w:eastAsia="Calibri" w:hAnsi="Times New Roman" w:cs="Franklin Gothic Book"/>
          <w:bCs/>
          <w:color w:val="000000"/>
          <w:sz w:val="24"/>
          <w:szCs w:val="24"/>
          <w:shd w:val="clear" w:color="auto" w:fill="FFFFFF"/>
          <w:lang w:eastAsia="ru-RU"/>
        </w:rPr>
        <w:t>и  обязанностей</w:t>
      </w:r>
      <w:proofErr w:type="gramEnd"/>
      <w:r w:rsidRPr="00C905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057C">
        <w:rPr>
          <w:rFonts w:ascii="Times New Roman" w:eastAsia="Calibri" w:hAnsi="Times New Roman" w:cs="Times New Roman"/>
          <w:sz w:val="24"/>
          <w:szCs w:val="24"/>
        </w:rPr>
        <w:t>Правоспособность  граждан. Имя гражданина. Место жительства. Понятие дееспособности. Отличие правоспособности и дееспособности. Признание гражданина дееспособным. Дееспособность несовершеннолетних. Порядок и условия вступления в брак. Регистрация актов гражданского состояния, цели. Расторжение брака. Государственная регистрация расторжения брака: основание, порядок, место. Право собственности и его защита</w:t>
      </w:r>
      <w:r w:rsidRPr="00C9057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C9057C">
        <w:rPr>
          <w:rFonts w:ascii="Times New Roman" w:eastAsia="Calibri" w:hAnsi="Times New Roman" w:cs="Franklin Gothic Book"/>
          <w:bCs/>
          <w:color w:val="000000"/>
          <w:sz w:val="24"/>
          <w:szCs w:val="24"/>
          <w:shd w:val="clear" w:color="auto" w:fill="FFFFFF"/>
          <w:lang w:eastAsia="ru-RU"/>
        </w:rPr>
        <w:t>Виды собственности. Права и обязанности собственника. Квартира как объект права собственности. Имущественные права и ответственность несовершеннолетних</w:t>
      </w: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 Наследственное право. Виды наследования.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7C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 </w:t>
      </w: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Изучение статей Гражданского кодекса Изучение статей Конституции. </w:t>
      </w:r>
      <w:r w:rsidRPr="00C9057C">
        <w:rPr>
          <w:rFonts w:ascii="Times New Roman" w:eastAsia="Calibri" w:hAnsi="Times New Roman" w:cs="Times New Roman"/>
          <w:i/>
          <w:sz w:val="24"/>
          <w:szCs w:val="24"/>
        </w:rPr>
        <w:t>Разбор правовой ситуации с точки зрения закона.</w:t>
      </w: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   (Кто будет нести ответственность за данное правонарушение). </w:t>
      </w:r>
      <w:proofErr w:type="gramStart"/>
      <w:r w:rsidRPr="00C9057C">
        <w:rPr>
          <w:rFonts w:ascii="Times New Roman" w:eastAsia="Calibri" w:hAnsi="Times New Roman" w:cs="Times New Roman"/>
          <w:sz w:val="24"/>
          <w:szCs w:val="24"/>
        </w:rPr>
        <w:t>( Кто</w:t>
      </w:r>
      <w:proofErr w:type="gramEnd"/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 из наследников имеет право на получение наследства?;  Кто и на каких основаниях станет наследником?)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Работа с текстом Конституции. Изучение статей Семейного кодекса. Обсуждение жизненной ситуации с точки зрении действительности или недействительности сделок. </w:t>
      </w:r>
      <w:r w:rsidRPr="00C9057C">
        <w:rPr>
          <w:rFonts w:ascii="Times New Roman" w:eastAsia="Calibri" w:hAnsi="Times New Roman" w:cs="Times New Roman"/>
          <w:kern w:val="24"/>
          <w:sz w:val="24"/>
          <w:szCs w:val="24"/>
        </w:rPr>
        <w:t>Решите задачи из области наследственного права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57C">
        <w:rPr>
          <w:rFonts w:ascii="Times New Roman" w:eastAsia="Calibri" w:hAnsi="Times New Roman" w:cs="Times New Roman"/>
          <w:b/>
          <w:sz w:val="24"/>
          <w:szCs w:val="24"/>
        </w:rPr>
        <w:t>Основы административного права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Calibri" w:hAnsi="Times New Roman" w:cs="Franklin Gothic Book"/>
          <w:bCs/>
          <w:color w:val="000000"/>
          <w:sz w:val="24"/>
          <w:szCs w:val="24"/>
          <w:shd w:val="clear" w:color="auto" w:fill="FFFFFF"/>
          <w:lang w:eastAsia="ru-RU"/>
        </w:rPr>
      </w:pP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Административные правоотношения. Административное правонарушения. </w:t>
      </w:r>
      <w:r w:rsidRPr="00C9057C">
        <w:rPr>
          <w:rFonts w:ascii="Times New Roman" w:eastAsia="Calibri" w:hAnsi="Times New Roman" w:cs="Franklin Gothic Book"/>
          <w:bCs/>
          <w:color w:val="000000"/>
          <w:sz w:val="24"/>
          <w:szCs w:val="24"/>
          <w:shd w:val="clear" w:color="auto" w:fill="FFFFFF"/>
          <w:lang w:eastAsia="ru-RU"/>
        </w:rPr>
        <w:t>Виды административных правонарушений: умышленное и по неосторожности. Понятие административного взыскания.</w:t>
      </w:r>
      <w:r w:rsidRPr="00C9057C">
        <w:rPr>
          <w:rFonts w:ascii="Times New Roman" w:eastAsia="Calibri" w:hAnsi="Times New Roman" w:cs="Franklin Gothic Book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9057C">
        <w:rPr>
          <w:rFonts w:ascii="Times New Roman" w:eastAsia="Calibri" w:hAnsi="Times New Roman" w:cs="Franklin Gothic Book"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административных взысканий. Порядок и сроки обжалования постановления по делу об административном нарушении. Административная ответственность. Административная ответственность несовершеннолетних. Комиссия по </w:t>
      </w:r>
      <w:r w:rsidRPr="00C9057C">
        <w:rPr>
          <w:rFonts w:ascii="Times New Roman" w:eastAsia="Calibri" w:hAnsi="Times New Roman" w:cs="Franklin Gothic Book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делам несовершеннолетних. </w:t>
      </w:r>
      <w:r w:rsidRPr="00C9057C">
        <w:rPr>
          <w:rFonts w:ascii="Times New Roman" w:eastAsia="Calibri" w:hAnsi="Times New Roman" w:cs="Franklin Gothic Book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Права и обязанности правонарушителя. </w:t>
      </w:r>
      <w:r w:rsidRPr="00C9057C">
        <w:rPr>
          <w:rFonts w:ascii="Times New Roman" w:eastAsia="Calibri" w:hAnsi="Times New Roman" w:cs="Franklin Gothic Book"/>
          <w:bCs/>
          <w:color w:val="000000"/>
          <w:sz w:val="24"/>
          <w:szCs w:val="24"/>
          <w:shd w:val="clear" w:color="auto" w:fill="FFFFFF"/>
          <w:lang w:eastAsia="ru-RU"/>
        </w:rPr>
        <w:t>Юридическая ответственность, её виды</w:t>
      </w:r>
    </w:p>
    <w:p w:rsidR="00C9057C" w:rsidRPr="00C9057C" w:rsidRDefault="00C9057C" w:rsidP="00C905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7C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 </w:t>
      </w: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Изучение статей Кодекса РФ об административных правонарушениях. </w:t>
      </w:r>
      <w:r w:rsidRPr="00C9057C">
        <w:rPr>
          <w:rFonts w:ascii="Times New Roman" w:eastAsia="Calibri" w:hAnsi="Times New Roman" w:cs="Times New Roman"/>
          <w:i/>
          <w:sz w:val="24"/>
          <w:szCs w:val="24"/>
        </w:rPr>
        <w:t>Разбор правовой ситуации с точки зрения закона.</w:t>
      </w:r>
      <w:r w:rsidRPr="00C9057C">
        <w:rPr>
          <w:rFonts w:ascii="Times New Roman" w:eastAsia="Calibri" w:hAnsi="Times New Roman" w:cs="Times New Roman"/>
          <w:sz w:val="24"/>
          <w:szCs w:val="24"/>
        </w:rPr>
        <w:t xml:space="preserve"> (Определить, кто и какие административные правонарушения совершает) Изучение статей Конституции.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  <w:t>Основы семейного права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Семейные правоотношения. Субъекты семейных правоотношений: супруги, родители, дети. </w:t>
      </w:r>
      <w:r w:rsidRPr="00C9057C">
        <w:rPr>
          <w:rFonts w:ascii="Times New Roman" w:eastAsia="Calibri" w:hAnsi="Times New Roman" w:cs="Franklin Gothic Book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Роль семьи в жизни человека и общества</w:t>
      </w:r>
      <w:r w:rsidRPr="00C9057C">
        <w:rPr>
          <w:rFonts w:ascii="Times New Roman" w:eastAsia="Calibri" w:hAnsi="Times New Roman" w:cs="Franklin Gothic Book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. </w:t>
      </w: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Правовые основы брака и семьи. Порядок и условия вступления в брак. Брачный контракт. </w:t>
      </w:r>
      <w:r w:rsidRPr="00C9057C">
        <w:rPr>
          <w:rFonts w:ascii="Times New Roman" w:eastAsia="Calibri" w:hAnsi="Times New Roman" w:cs="Franklin Gothic Book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Права и обязанности супругов. Права и обязанности родителей. Обязанности родителей по содержанию несовершеннолетних детей. Алиментные обязательства членов семьи. </w:t>
      </w: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Права детей в семейных отношениях. Обязанности детей в семейных отношениях. Права несовершеннолетних детей.  Декларация прав ребёнка. Формы воспитания детей, оставшихся без попечения родителей. Права </w:t>
      </w:r>
      <w:proofErr w:type="gramStart"/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детей</w:t>
      </w:r>
      <w:proofErr w:type="gramEnd"/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находящихся под опекой. Опека и попечительство. Права и обязанности опекуна. </w:t>
      </w:r>
      <w:r w:rsidRPr="00C9057C">
        <w:rPr>
          <w:rFonts w:ascii="Times New Roman" w:eastAsia="Calibri" w:hAnsi="Times New Roman" w:cs="Franklin Gothic Book"/>
          <w:bCs/>
          <w:kern w:val="1"/>
          <w:sz w:val="24"/>
          <w:szCs w:val="24"/>
          <w:shd w:val="clear" w:color="auto" w:fill="FFFFFF"/>
          <w:lang w:eastAsia="ru-RU"/>
        </w:rPr>
        <w:t>Почему необходимо защищать детей</w:t>
      </w:r>
      <w:r w:rsidRPr="00C9057C">
        <w:rPr>
          <w:rFonts w:ascii="Times New Roman" w:eastAsia="Calibri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  <w:r w:rsidRPr="00C9057C">
        <w:rPr>
          <w:rFonts w:ascii="Times New Roman" w:eastAsia="Calibri" w:hAnsi="Times New Roman" w:cs="Franklin Gothic Book"/>
          <w:bCs/>
          <w:kern w:val="1"/>
          <w:sz w:val="24"/>
          <w:szCs w:val="24"/>
          <w:shd w:val="clear" w:color="auto" w:fill="FFFFFF"/>
          <w:lang w:eastAsia="ru-RU"/>
        </w:rPr>
        <w:t>Сложные периоды в жизни семьи. Роли в семье. Семейные традиции</w:t>
      </w:r>
      <w:r w:rsidRPr="00C9057C">
        <w:rPr>
          <w:rFonts w:ascii="Times New Roman" w:eastAsia="Calibri" w:hAnsi="Times New Roman" w:cs="Franklin Gothic Book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. Роль семьи в жизни человека и общества</w:t>
      </w:r>
      <w:r w:rsidRPr="00C9057C">
        <w:rPr>
          <w:rFonts w:ascii="Times New Roman" w:eastAsia="Calibri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  <w:r w:rsidRPr="00C9057C">
        <w:rPr>
          <w:rFonts w:ascii="Times New Roman" w:eastAsia="Calibri" w:hAnsi="Times New Roman" w:cs="Franklin Gothic Book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Порядок в доме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  <w:t xml:space="preserve">Практические работы.  </w:t>
      </w: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Изучение </w:t>
      </w:r>
      <w:proofErr w:type="gramStart"/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статей  Семейного</w:t>
      </w:r>
      <w:proofErr w:type="gramEnd"/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кодекса РФ. Изучение статей Гражданского кодекса РФ. Изучение статей Декларация прав ребёнка. Изучение статей Конвенции о правах ребёнка. Изучение статей Федерального закона «Об </w:t>
      </w:r>
      <w:proofErr w:type="spellStart"/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опёке</w:t>
      </w:r>
      <w:proofErr w:type="spellEnd"/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и попечительстве»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  <w:t>Основы трудового права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</w:pP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Цели и задачи трудового законодательства. Правовое регулирование трудовых отношений. Принципы трудового права. </w:t>
      </w:r>
      <w:r w:rsidRPr="00C9057C">
        <w:rPr>
          <w:rFonts w:ascii="Times New Roman" w:eastAsia="Arial Unicode MS" w:hAnsi="Times New Roman" w:cs="Calibri"/>
          <w:bCs/>
          <w:color w:val="00000A"/>
          <w:kern w:val="1"/>
          <w:sz w:val="24"/>
          <w:szCs w:val="24"/>
          <w:lang w:eastAsia="ar-SA"/>
        </w:rPr>
        <w:t xml:space="preserve">Закон о занятости населения. </w:t>
      </w: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Правовое регулирование трудовых отношений. Трудовой договор. Трудовая книжка Порядок приёма на работу. Права, обязанности и ответственность работника и работодателя. Документы. Прекращение трудового договора. Рабочее время и время отдыха. Труд несовершеннолетних. </w:t>
      </w:r>
      <w:r w:rsidRPr="00C9057C">
        <w:rPr>
          <w:rFonts w:ascii="Times New Roman" w:eastAsia="Calibri" w:hAnsi="Times New Roman" w:cs="Franklin Gothic Book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Особенности регулирования труда несовершеннолетних. </w:t>
      </w: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Обязанности несовершеннолетних работников в трудовых правоотношениях. Дисциплина труда. </w:t>
      </w:r>
      <w:r w:rsidRPr="00C9057C">
        <w:rPr>
          <w:rFonts w:ascii="Times New Roman" w:eastAsia="Calibri" w:hAnsi="Times New Roman" w:cs="Franklin Gothic Book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Дисциплинарный проступок.</w:t>
      </w:r>
      <w:r w:rsidRPr="00C9057C">
        <w:rPr>
          <w:rFonts w:ascii="Times New Roman" w:eastAsia="Calibri" w:hAnsi="Times New Roman" w:cs="Franklin Gothic Book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</w:t>
      </w: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Виды наказаний за нарушения в работе. </w:t>
      </w:r>
      <w:r w:rsidRPr="00C9057C">
        <w:rPr>
          <w:rFonts w:ascii="Times New Roman" w:eastAsia="Calibri" w:hAnsi="Times New Roman" w:cs="Franklin Gothic Book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Материальная ответственность работника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Calibri"/>
          <w:bCs/>
          <w:iCs/>
          <w:color w:val="00000A"/>
          <w:kern w:val="24"/>
          <w:sz w:val="24"/>
          <w:szCs w:val="24"/>
          <w:lang w:eastAsia="ru-RU"/>
        </w:rPr>
      </w:pPr>
      <w:r w:rsidRPr="00C9057C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  <w:t xml:space="preserve">Практические работы. </w:t>
      </w:r>
      <w:r w:rsidRPr="00C9057C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Изучение статей Трудового Кодекса РФ. Изучение статей Конституции. Изучение статей закона РФ «О занятости населения» разбор правовых ситуаций (Выбрать ситуацию, в которой администрация незаконно уволила работника)</w:t>
      </w:r>
      <w:r w:rsidRPr="00C9057C">
        <w:rPr>
          <w:rFonts w:ascii="Times New Roman" w:eastAsia="Times New Roman" w:hAnsi="Times New Roman" w:cs="Calibri"/>
          <w:bCs/>
          <w:iCs/>
          <w:color w:val="00000A"/>
          <w:kern w:val="24"/>
          <w:sz w:val="24"/>
          <w:szCs w:val="24"/>
          <w:lang w:eastAsia="ru-RU"/>
        </w:rPr>
        <w:t>.</w:t>
      </w:r>
      <w:r w:rsidRPr="00C9057C">
        <w:rPr>
          <w:rFonts w:ascii="Times New Roman" w:eastAsia="Arial Unicode MS" w:hAnsi="Times New Roman" w:cs="Calibri"/>
          <w:color w:val="00000A"/>
          <w:kern w:val="24"/>
          <w:sz w:val="24"/>
          <w:szCs w:val="24"/>
          <w:lang w:eastAsia="ar-SA"/>
        </w:rPr>
        <w:t xml:space="preserve"> Разбор правовой ситуации (нарушение трудовых прав). </w:t>
      </w:r>
      <w:r w:rsidRPr="00C9057C">
        <w:rPr>
          <w:rFonts w:ascii="Times New Roman" w:eastAsia="Times New Roman" w:hAnsi="Times New Roman" w:cs="Calibri"/>
          <w:bCs/>
          <w:iCs/>
          <w:color w:val="00000A"/>
          <w:kern w:val="24"/>
          <w:sz w:val="24"/>
          <w:szCs w:val="24"/>
          <w:lang w:eastAsia="ru-RU"/>
        </w:rPr>
        <w:t>Заполнение бланка Трудового договора согласно</w:t>
      </w:r>
      <w:r w:rsidRPr="00C9057C">
        <w:rPr>
          <w:rFonts w:ascii="Times New Roman" w:eastAsia="Arial Unicode MS" w:hAnsi="Times New Roman" w:cs="Calibri"/>
          <w:color w:val="00000A"/>
          <w:kern w:val="24"/>
          <w:sz w:val="24"/>
          <w:szCs w:val="24"/>
          <w:lang w:eastAsia="ar-SA"/>
        </w:rPr>
        <w:t xml:space="preserve"> прилагаемому образцу</w:t>
      </w:r>
      <w:r w:rsidRPr="00C9057C">
        <w:rPr>
          <w:rFonts w:ascii="Times New Roman" w:eastAsia="Times New Roman" w:hAnsi="Times New Roman" w:cs="Calibri"/>
          <w:bCs/>
          <w:iCs/>
          <w:color w:val="00000A"/>
          <w:kern w:val="24"/>
          <w:sz w:val="24"/>
          <w:szCs w:val="24"/>
          <w:lang w:eastAsia="ru-RU"/>
        </w:rPr>
        <w:t xml:space="preserve"> (под руководством учителя).</w:t>
      </w:r>
    </w:p>
    <w:p w:rsidR="00C9057C" w:rsidRPr="00C9057C" w:rsidRDefault="00C9057C" w:rsidP="00C9057C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</w:pPr>
    </w:p>
    <w:p w:rsidR="00CB7125" w:rsidRDefault="00CB7125"/>
    <w:sectPr w:rsidR="00CB7125" w:rsidSect="00A4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7C"/>
    <w:rsid w:val="00C9057C"/>
    <w:rsid w:val="00CB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23E1"/>
  <w15:chartTrackingRefBased/>
  <w15:docId w15:val="{3986C127-55E8-429A-A8FB-C0EB4B70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1</cp:revision>
  <dcterms:created xsi:type="dcterms:W3CDTF">2022-10-29T15:28:00Z</dcterms:created>
  <dcterms:modified xsi:type="dcterms:W3CDTF">2022-10-29T15:29:00Z</dcterms:modified>
</cp:coreProperties>
</file>