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4" w:type="dxa"/>
        <w:tblLook w:val="04A0" w:firstRow="1" w:lastRow="0" w:firstColumn="1" w:lastColumn="0" w:noHBand="0" w:noVBand="1"/>
      </w:tblPr>
      <w:tblGrid>
        <w:gridCol w:w="2836"/>
        <w:gridCol w:w="3969"/>
        <w:gridCol w:w="3402"/>
      </w:tblGrid>
      <w:tr w:rsidR="00A9761E" w:rsidRPr="00A9761E" w:rsidTr="00E8096B">
        <w:tc>
          <w:tcPr>
            <w:tcW w:w="2836" w:type="dxa"/>
            <w:hideMark/>
          </w:tcPr>
          <w:p w:rsidR="00A9761E" w:rsidRPr="00A9761E" w:rsidRDefault="00A9761E" w:rsidP="00A9761E">
            <w:pPr>
              <w:tabs>
                <w:tab w:val="left" w:pos="6105"/>
              </w:tabs>
              <w:suppressAutoHyphens/>
              <w:spacing w:after="0" w:line="240" w:lineRule="auto"/>
              <w:ind w:left="-2977" w:firstLine="2977"/>
              <w:rPr>
                <w:rFonts w:ascii="Times New Roman" w:eastAsia="Times New Roman" w:hAnsi="Times New Roman" w:cs="Times New Roman"/>
                <w:b/>
                <w:sz w:val="24"/>
                <w:szCs w:val="24"/>
                <w:lang w:eastAsia="ar-SA"/>
              </w:rPr>
            </w:pPr>
            <w:r w:rsidRPr="00A9761E">
              <w:rPr>
                <w:rFonts w:ascii="Times New Roman" w:eastAsia="Times New Roman" w:hAnsi="Times New Roman" w:cs="Times New Roman"/>
                <w:b/>
                <w:sz w:val="24"/>
                <w:szCs w:val="24"/>
                <w:lang w:eastAsia="ar-SA"/>
              </w:rPr>
              <w:t>ПРИНЯТО:</w:t>
            </w:r>
          </w:p>
          <w:p w:rsidR="00A9761E" w:rsidRPr="00A9761E" w:rsidRDefault="00A9761E" w:rsidP="00A9761E">
            <w:pPr>
              <w:tabs>
                <w:tab w:val="left" w:pos="6105"/>
              </w:tabs>
              <w:suppressAutoHyphens/>
              <w:spacing w:after="0" w:line="240" w:lineRule="auto"/>
              <w:ind w:left="-2977" w:firstLine="2977"/>
              <w:rPr>
                <w:rFonts w:ascii="Times New Roman" w:eastAsia="Times New Roman" w:hAnsi="Times New Roman" w:cs="Times New Roman"/>
                <w:sz w:val="24"/>
                <w:szCs w:val="24"/>
                <w:lang w:eastAsia="ar-SA"/>
              </w:rPr>
            </w:pPr>
            <w:r w:rsidRPr="00A9761E">
              <w:rPr>
                <w:rFonts w:ascii="Times New Roman" w:eastAsia="Times New Roman" w:hAnsi="Times New Roman" w:cs="Times New Roman"/>
                <w:sz w:val="24"/>
                <w:szCs w:val="24"/>
                <w:lang w:eastAsia="ar-SA"/>
              </w:rPr>
              <w:t>На педагогическом</w:t>
            </w:r>
          </w:p>
          <w:p w:rsidR="00A9761E" w:rsidRPr="00A9761E" w:rsidRDefault="00A9761E" w:rsidP="00A9761E">
            <w:pPr>
              <w:tabs>
                <w:tab w:val="left" w:pos="6105"/>
              </w:tabs>
              <w:suppressAutoHyphens/>
              <w:spacing w:after="0" w:line="240" w:lineRule="auto"/>
              <w:ind w:left="-2977" w:firstLine="2977"/>
              <w:rPr>
                <w:rFonts w:ascii="Times New Roman" w:eastAsia="Times New Roman" w:hAnsi="Times New Roman" w:cs="Times New Roman"/>
                <w:sz w:val="24"/>
                <w:szCs w:val="24"/>
                <w:lang w:eastAsia="ar-SA"/>
              </w:rPr>
            </w:pPr>
            <w:r w:rsidRPr="00A9761E">
              <w:rPr>
                <w:rFonts w:ascii="Times New Roman" w:eastAsia="Times New Roman" w:hAnsi="Times New Roman" w:cs="Times New Roman"/>
                <w:sz w:val="24"/>
                <w:szCs w:val="24"/>
                <w:lang w:eastAsia="ar-SA"/>
              </w:rPr>
              <w:t>совете</w:t>
            </w:r>
          </w:p>
          <w:p w:rsidR="00A9761E" w:rsidRPr="00A9761E" w:rsidRDefault="00A9761E" w:rsidP="00A9761E">
            <w:pPr>
              <w:tabs>
                <w:tab w:val="left" w:pos="6105"/>
              </w:tabs>
              <w:suppressAutoHyphens/>
              <w:spacing w:after="0" w:line="240" w:lineRule="auto"/>
              <w:ind w:left="-2977" w:firstLine="2977"/>
              <w:rPr>
                <w:rFonts w:ascii="Times New Roman" w:eastAsia="Times New Roman" w:hAnsi="Times New Roman" w:cs="Times New Roman"/>
                <w:sz w:val="24"/>
                <w:szCs w:val="24"/>
                <w:lang w:eastAsia="ar-SA"/>
              </w:rPr>
            </w:pPr>
            <w:r w:rsidRPr="00A9761E">
              <w:rPr>
                <w:rFonts w:ascii="Times New Roman" w:eastAsia="Times New Roman" w:hAnsi="Times New Roman" w:cs="Times New Roman"/>
                <w:sz w:val="24"/>
                <w:szCs w:val="24"/>
                <w:lang w:eastAsia="ar-SA"/>
              </w:rPr>
              <w:t xml:space="preserve">Протокол № 71 </w:t>
            </w:r>
          </w:p>
          <w:p w:rsidR="00A9761E" w:rsidRPr="00A9761E" w:rsidRDefault="00A9761E" w:rsidP="00A9761E">
            <w:pPr>
              <w:tabs>
                <w:tab w:val="left" w:pos="6105"/>
              </w:tabs>
              <w:suppressAutoHyphens/>
              <w:spacing w:after="0" w:line="240" w:lineRule="auto"/>
              <w:ind w:left="-2977" w:firstLine="2977"/>
              <w:rPr>
                <w:rFonts w:ascii="Times New Roman" w:eastAsia="Times New Roman" w:hAnsi="Times New Roman" w:cs="Times New Roman"/>
                <w:sz w:val="24"/>
                <w:szCs w:val="24"/>
                <w:lang w:eastAsia="en-US"/>
              </w:rPr>
            </w:pPr>
            <w:r w:rsidRPr="00A9761E">
              <w:rPr>
                <w:rFonts w:ascii="Times New Roman" w:eastAsia="Times New Roman" w:hAnsi="Times New Roman" w:cs="Times New Roman"/>
                <w:sz w:val="24"/>
                <w:szCs w:val="24"/>
                <w:lang w:eastAsia="ar-SA"/>
              </w:rPr>
              <w:t>от 30.08.2017 г.</w:t>
            </w:r>
          </w:p>
        </w:tc>
        <w:tc>
          <w:tcPr>
            <w:tcW w:w="3969" w:type="dxa"/>
            <w:hideMark/>
          </w:tcPr>
          <w:p w:rsidR="00A9761E" w:rsidRPr="00A9761E" w:rsidRDefault="00A9761E" w:rsidP="00A9761E">
            <w:pPr>
              <w:tabs>
                <w:tab w:val="left" w:pos="6105"/>
              </w:tabs>
              <w:suppressAutoHyphens/>
              <w:spacing w:after="0" w:line="240" w:lineRule="auto"/>
              <w:rPr>
                <w:rFonts w:ascii="Times New Roman" w:eastAsia="Times New Roman" w:hAnsi="Times New Roman" w:cs="Times New Roman"/>
                <w:b/>
                <w:sz w:val="24"/>
                <w:szCs w:val="24"/>
                <w:lang w:eastAsia="en-US"/>
              </w:rPr>
            </w:pPr>
            <w:r w:rsidRPr="00A9761E">
              <w:rPr>
                <w:rFonts w:ascii="Times New Roman" w:eastAsia="Times New Roman" w:hAnsi="Times New Roman" w:cs="Times New Roman"/>
                <w:b/>
                <w:sz w:val="24"/>
                <w:szCs w:val="24"/>
                <w:lang w:eastAsia="ar-SA"/>
              </w:rPr>
              <w:t>СОГЛАСОВАНО:</w:t>
            </w:r>
          </w:p>
          <w:p w:rsidR="00A9761E" w:rsidRPr="00A9761E" w:rsidRDefault="00A9761E" w:rsidP="00A9761E">
            <w:pPr>
              <w:tabs>
                <w:tab w:val="left" w:pos="6105"/>
              </w:tabs>
              <w:suppressAutoHyphens/>
              <w:spacing w:after="0" w:line="240" w:lineRule="auto"/>
              <w:rPr>
                <w:rFonts w:ascii="Times New Roman" w:eastAsia="Calibri" w:hAnsi="Times New Roman" w:cs="Times New Roman"/>
                <w:sz w:val="24"/>
                <w:szCs w:val="24"/>
              </w:rPr>
            </w:pPr>
            <w:r w:rsidRPr="00A9761E">
              <w:rPr>
                <w:rFonts w:ascii="Times New Roman" w:eastAsia="Times New Roman" w:hAnsi="Times New Roman" w:cs="Times New Roman"/>
                <w:sz w:val="24"/>
                <w:szCs w:val="24"/>
                <w:lang w:eastAsia="ar-SA"/>
              </w:rPr>
              <w:t>Председатель выборного органа первичной профсоюзной организации</w:t>
            </w:r>
          </w:p>
          <w:p w:rsidR="00A9761E" w:rsidRPr="00A9761E" w:rsidRDefault="00A9761E" w:rsidP="00A9761E">
            <w:pPr>
              <w:tabs>
                <w:tab w:val="left" w:pos="6105"/>
              </w:tabs>
              <w:suppressAutoHyphens/>
              <w:rPr>
                <w:rFonts w:ascii="Times New Roman" w:eastAsia="Times New Roman" w:hAnsi="Times New Roman" w:cs="Times New Roman"/>
                <w:sz w:val="24"/>
                <w:szCs w:val="24"/>
                <w:lang w:eastAsia="en-US"/>
              </w:rPr>
            </w:pPr>
            <w:r w:rsidRPr="00A9761E">
              <w:rPr>
                <w:rFonts w:ascii="Times New Roman" w:eastAsia="Times New Roman" w:hAnsi="Times New Roman" w:cs="Times New Roman"/>
                <w:sz w:val="24"/>
                <w:szCs w:val="24"/>
                <w:lang w:eastAsia="ar-SA"/>
              </w:rPr>
              <w:t>В.И. Лысенко</w:t>
            </w:r>
          </w:p>
        </w:tc>
        <w:tc>
          <w:tcPr>
            <w:tcW w:w="3402" w:type="dxa"/>
            <w:hideMark/>
          </w:tcPr>
          <w:p w:rsidR="00A9761E" w:rsidRPr="00A9761E" w:rsidRDefault="00A9761E" w:rsidP="00DD4A1F">
            <w:pPr>
              <w:tabs>
                <w:tab w:val="left" w:pos="6105"/>
              </w:tabs>
              <w:suppressAutoHyphens/>
              <w:spacing w:after="0" w:line="240" w:lineRule="auto"/>
              <w:rPr>
                <w:rFonts w:ascii="Times New Roman" w:eastAsia="Times New Roman" w:hAnsi="Times New Roman" w:cs="Times New Roman"/>
                <w:b/>
                <w:sz w:val="24"/>
                <w:szCs w:val="24"/>
                <w:lang w:eastAsia="en-US"/>
              </w:rPr>
            </w:pPr>
            <w:r w:rsidRPr="00A9761E">
              <w:rPr>
                <w:rFonts w:ascii="Times New Roman" w:eastAsia="Times New Roman" w:hAnsi="Times New Roman" w:cs="Times New Roman"/>
                <w:b/>
                <w:sz w:val="24"/>
                <w:szCs w:val="24"/>
                <w:lang w:eastAsia="ar-SA"/>
              </w:rPr>
              <w:t>УТВЕРЖДАЮ:</w:t>
            </w:r>
          </w:p>
          <w:p w:rsidR="00A9761E" w:rsidRPr="00A9761E" w:rsidRDefault="00A9761E" w:rsidP="00DD4A1F">
            <w:pPr>
              <w:tabs>
                <w:tab w:val="left" w:pos="6105"/>
              </w:tabs>
              <w:suppressAutoHyphens/>
              <w:spacing w:after="0" w:line="240" w:lineRule="auto"/>
              <w:rPr>
                <w:rFonts w:ascii="Times New Roman" w:eastAsia="Calibri" w:hAnsi="Times New Roman" w:cs="Times New Roman"/>
                <w:sz w:val="24"/>
                <w:szCs w:val="24"/>
              </w:rPr>
            </w:pPr>
            <w:r w:rsidRPr="00A9761E">
              <w:rPr>
                <w:rFonts w:ascii="Times New Roman" w:eastAsia="Times New Roman" w:hAnsi="Times New Roman" w:cs="Times New Roman"/>
                <w:sz w:val="24"/>
                <w:szCs w:val="24"/>
                <w:lang w:eastAsia="ar-SA"/>
              </w:rPr>
              <w:t>Директор школы-интерната «Надежда»</w:t>
            </w:r>
          </w:p>
          <w:p w:rsidR="00A9761E" w:rsidRDefault="00A9761E" w:rsidP="00DD4A1F">
            <w:pPr>
              <w:tabs>
                <w:tab w:val="left" w:pos="6105"/>
              </w:tabs>
              <w:suppressAutoHyphens/>
              <w:spacing w:after="0" w:line="240" w:lineRule="auto"/>
              <w:rPr>
                <w:rFonts w:ascii="Times New Roman" w:eastAsia="Times New Roman" w:hAnsi="Times New Roman" w:cs="Times New Roman"/>
                <w:sz w:val="24"/>
                <w:szCs w:val="24"/>
                <w:lang w:eastAsia="ar-SA"/>
              </w:rPr>
            </w:pPr>
            <w:r w:rsidRPr="00A9761E">
              <w:rPr>
                <w:rFonts w:ascii="Times New Roman" w:eastAsia="Times New Roman" w:hAnsi="Times New Roman" w:cs="Times New Roman"/>
                <w:sz w:val="24"/>
                <w:szCs w:val="24"/>
                <w:lang w:eastAsia="ar-SA"/>
              </w:rPr>
              <w:t xml:space="preserve">О.М. </w:t>
            </w:r>
            <w:proofErr w:type="spellStart"/>
            <w:r w:rsidRPr="00A9761E">
              <w:rPr>
                <w:rFonts w:ascii="Times New Roman" w:eastAsia="Times New Roman" w:hAnsi="Times New Roman" w:cs="Times New Roman"/>
                <w:sz w:val="24"/>
                <w:szCs w:val="24"/>
                <w:lang w:eastAsia="ar-SA"/>
              </w:rPr>
              <w:t>Ветитнев</w:t>
            </w:r>
            <w:proofErr w:type="spellEnd"/>
          </w:p>
          <w:p w:rsidR="00CD3F5A" w:rsidRPr="00A9761E" w:rsidRDefault="00CD3F5A" w:rsidP="00DD4A1F">
            <w:pPr>
              <w:tabs>
                <w:tab w:val="left" w:pos="6105"/>
              </w:tabs>
              <w:suppressAutoHyphen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ar-SA"/>
              </w:rPr>
              <w:t>Приказ</w:t>
            </w:r>
            <w:r w:rsidR="00DD4A1F">
              <w:rPr>
                <w:rFonts w:ascii="Times New Roman" w:eastAsia="Times New Roman" w:hAnsi="Times New Roman" w:cs="Times New Roman"/>
                <w:sz w:val="24"/>
                <w:szCs w:val="24"/>
                <w:lang w:eastAsia="ar-SA"/>
              </w:rPr>
              <w:t xml:space="preserve"> </w:t>
            </w:r>
            <w:r w:rsidR="00F54EA1" w:rsidRPr="00F54EA1">
              <w:rPr>
                <w:rFonts w:ascii="Times New Roman" w:eastAsia="Times New Roman" w:hAnsi="Times New Roman" w:cs="Times New Roman"/>
                <w:sz w:val="24"/>
                <w:szCs w:val="24"/>
                <w:lang w:eastAsia="ar-SA"/>
              </w:rPr>
              <w:t>№ 44/1 от 31.08.2017г.</w:t>
            </w:r>
            <w:bookmarkStart w:id="0" w:name="_GoBack"/>
            <w:bookmarkEnd w:id="0"/>
          </w:p>
        </w:tc>
      </w:tr>
    </w:tbl>
    <w:p w:rsidR="00A9761E" w:rsidRDefault="00A9761E" w:rsidP="00835B73">
      <w:pPr>
        <w:shd w:val="clear" w:color="auto" w:fill="FFFFFF"/>
        <w:spacing w:after="150" w:line="240" w:lineRule="auto"/>
        <w:ind w:firstLine="300"/>
        <w:jc w:val="right"/>
        <w:rPr>
          <w:rFonts w:ascii="Times New Roman" w:eastAsia="Times New Roman" w:hAnsi="Times New Roman" w:cs="Times New Roman"/>
          <w:b/>
          <w:bCs/>
          <w:color w:val="000000"/>
          <w:sz w:val="24"/>
          <w:szCs w:val="24"/>
        </w:rPr>
      </w:pPr>
    </w:p>
    <w:p w:rsidR="00835B73" w:rsidRPr="00E84CF9" w:rsidRDefault="00E84CF9" w:rsidP="00E84CF9">
      <w:pPr>
        <w:shd w:val="clear" w:color="auto" w:fill="FFFFFF"/>
        <w:spacing w:after="0" w:line="240" w:lineRule="auto"/>
        <w:ind w:firstLine="300"/>
        <w:jc w:val="center"/>
        <w:rPr>
          <w:rFonts w:ascii="Times New Roman" w:eastAsia="Times New Roman" w:hAnsi="Times New Roman" w:cs="Times New Roman"/>
          <w:color w:val="000000"/>
          <w:sz w:val="24"/>
          <w:szCs w:val="24"/>
        </w:rPr>
      </w:pPr>
      <w:r w:rsidRPr="00E84CF9">
        <w:rPr>
          <w:rFonts w:ascii="Times New Roman" w:eastAsia="Times New Roman" w:hAnsi="Times New Roman" w:cs="Times New Roman"/>
          <w:b/>
          <w:bCs/>
          <w:color w:val="000000"/>
          <w:sz w:val="24"/>
          <w:szCs w:val="24"/>
        </w:rPr>
        <w:t>ПОЛОЖЕНИЕ</w:t>
      </w:r>
    </w:p>
    <w:p w:rsidR="00835B73" w:rsidRPr="00E84CF9" w:rsidRDefault="00835B73" w:rsidP="00E84CF9">
      <w:pPr>
        <w:shd w:val="clear" w:color="auto" w:fill="FFFFFF"/>
        <w:spacing w:after="0" w:line="240" w:lineRule="auto"/>
        <w:ind w:firstLine="300"/>
        <w:jc w:val="center"/>
        <w:rPr>
          <w:rFonts w:ascii="Times New Roman" w:eastAsia="Times New Roman" w:hAnsi="Times New Roman" w:cs="Times New Roman"/>
          <w:color w:val="000000"/>
          <w:sz w:val="24"/>
          <w:szCs w:val="24"/>
        </w:rPr>
      </w:pPr>
      <w:r w:rsidRPr="00E84CF9">
        <w:rPr>
          <w:rFonts w:ascii="Times New Roman" w:eastAsia="Times New Roman" w:hAnsi="Times New Roman" w:cs="Times New Roman"/>
          <w:b/>
          <w:bCs/>
          <w:color w:val="000000"/>
          <w:sz w:val="24"/>
          <w:szCs w:val="24"/>
        </w:rPr>
        <w:t>о комиссии по урегулированию споров между участниками образовательных отношений</w:t>
      </w:r>
    </w:p>
    <w:p w:rsidR="00E84CF9" w:rsidRPr="00E84CF9" w:rsidRDefault="00E84CF9" w:rsidP="00E84CF9">
      <w:pPr>
        <w:shd w:val="clear" w:color="auto" w:fill="FFFFFF"/>
        <w:suppressAutoHyphens/>
        <w:spacing w:after="0" w:line="240" w:lineRule="auto"/>
        <w:jc w:val="center"/>
        <w:rPr>
          <w:rFonts w:ascii="Times New Roman" w:eastAsia="Times New Roman" w:hAnsi="Times New Roman" w:cs="Times New Roman"/>
          <w:i/>
          <w:color w:val="000000"/>
          <w:sz w:val="24"/>
          <w:szCs w:val="24"/>
          <w:lang w:eastAsia="ar-SA"/>
        </w:rPr>
      </w:pPr>
      <w:r w:rsidRPr="00E84CF9">
        <w:rPr>
          <w:rFonts w:ascii="Times New Roman" w:eastAsia="Times New Roman" w:hAnsi="Times New Roman" w:cs="Times New Roman"/>
          <w:b/>
          <w:bCs/>
          <w:i/>
          <w:color w:val="000000"/>
          <w:sz w:val="24"/>
          <w:szCs w:val="24"/>
          <w:lang w:eastAsia="ar-SA"/>
        </w:rPr>
        <w:t>ГКОУКО «</w:t>
      </w:r>
      <w:proofErr w:type="spellStart"/>
      <w:r w:rsidRPr="00E84CF9">
        <w:rPr>
          <w:rFonts w:ascii="Times New Roman" w:eastAsia="Times New Roman" w:hAnsi="Times New Roman" w:cs="Times New Roman"/>
          <w:b/>
          <w:bCs/>
          <w:i/>
          <w:color w:val="000000"/>
          <w:sz w:val="24"/>
          <w:szCs w:val="24"/>
          <w:lang w:eastAsia="ar-SA"/>
        </w:rPr>
        <w:t>Обнин</w:t>
      </w:r>
      <w:r w:rsidR="00822DB7">
        <w:rPr>
          <w:rFonts w:ascii="Times New Roman" w:eastAsia="Times New Roman" w:hAnsi="Times New Roman" w:cs="Times New Roman"/>
          <w:b/>
          <w:bCs/>
          <w:i/>
          <w:color w:val="000000"/>
          <w:sz w:val="24"/>
          <w:szCs w:val="24"/>
          <w:lang w:eastAsia="ar-SA"/>
        </w:rPr>
        <w:t>с</w:t>
      </w:r>
      <w:r w:rsidRPr="00E84CF9">
        <w:rPr>
          <w:rFonts w:ascii="Times New Roman" w:eastAsia="Times New Roman" w:hAnsi="Times New Roman" w:cs="Times New Roman"/>
          <w:b/>
          <w:bCs/>
          <w:i/>
          <w:color w:val="000000"/>
          <w:sz w:val="24"/>
          <w:szCs w:val="24"/>
          <w:lang w:eastAsia="ar-SA"/>
        </w:rPr>
        <w:t>кая</w:t>
      </w:r>
      <w:proofErr w:type="spellEnd"/>
      <w:r w:rsidRPr="00E84CF9">
        <w:rPr>
          <w:rFonts w:ascii="Times New Roman" w:eastAsia="Times New Roman" w:hAnsi="Times New Roman" w:cs="Times New Roman"/>
          <w:b/>
          <w:bCs/>
          <w:i/>
          <w:color w:val="000000"/>
          <w:sz w:val="24"/>
          <w:szCs w:val="24"/>
          <w:lang w:eastAsia="ar-SA"/>
        </w:rPr>
        <w:t xml:space="preserve"> школа-интернат для обучающихся с ограниченными возможностями здоровья «Надеж</w:t>
      </w:r>
      <w:r w:rsidR="00822DB7">
        <w:rPr>
          <w:rFonts w:ascii="Times New Roman" w:eastAsia="Times New Roman" w:hAnsi="Times New Roman" w:cs="Times New Roman"/>
          <w:b/>
          <w:bCs/>
          <w:i/>
          <w:color w:val="000000"/>
          <w:sz w:val="24"/>
          <w:szCs w:val="24"/>
          <w:lang w:eastAsia="ar-SA"/>
        </w:rPr>
        <w:t>д</w:t>
      </w:r>
      <w:r w:rsidRPr="00E84CF9">
        <w:rPr>
          <w:rFonts w:ascii="Times New Roman" w:eastAsia="Times New Roman" w:hAnsi="Times New Roman" w:cs="Times New Roman"/>
          <w:b/>
          <w:bCs/>
          <w:i/>
          <w:color w:val="000000"/>
          <w:sz w:val="24"/>
          <w:szCs w:val="24"/>
          <w:lang w:eastAsia="ar-SA"/>
        </w:rPr>
        <w:t>а»</w:t>
      </w:r>
    </w:p>
    <w:p w:rsidR="00835B73" w:rsidRPr="00E84CF9" w:rsidRDefault="00835B73" w:rsidP="00E84CF9">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b/>
          <w:bCs/>
          <w:color w:val="000000"/>
          <w:sz w:val="24"/>
          <w:szCs w:val="24"/>
        </w:rPr>
        <w:t> </w:t>
      </w:r>
    </w:p>
    <w:p w:rsidR="00835B73" w:rsidRPr="00E84CF9" w:rsidRDefault="00835B73" w:rsidP="00E84CF9">
      <w:pPr>
        <w:pStyle w:val="a8"/>
        <w:numPr>
          <w:ilvl w:val="0"/>
          <w:numId w:val="2"/>
        </w:numPr>
        <w:shd w:val="clear" w:color="auto" w:fill="FFFFFF"/>
        <w:spacing w:after="0" w:line="240" w:lineRule="auto"/>
        <w:ind w:left="0" w:firstLine="0"/>
        <w:jc w:val="center"/>
        <w:rPr>
          <w:rFonts w:ascii="Times New Roman" w:eastAsia="Times New Roman" w:hAnsi="Times New Roman" w:cs="Times New Roman"/>
          <w:color w:val="000000"/>
          <w:sz w:val="24"/>
          <w:szCs w:val="24"/>
        </w:rPr>
      </w:pPr>
      <w:r w:rsidRPr="00E84CF9">
        <w:rPr>
          <w:rFonts w:ascii="Times New Roman" w:eastAsia="Times New Roman" w:hAnsi="Times New Roman" w:cs="Times New Roman"/>
          <w:b/>
          <w:bCs/>
          <w:color w:val="000000"/>
          <w:sz w:val="24"/>
          <w:szCs w:val="24"/>
        </w:rPr>
        <w:t>Общие положения</w:t>
      </w:r>
    </w:p>
    <w:p w:rsidR="00835B73" w:rsidRPr="00E84CF9" w:rsidRDefault="00835B73" w:rsidP="00E84CF9">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Положение о комиссии по урегулированию споров между участниками образовательных отношений (далее – Положение) разработано на основе Федерального закона от 29.12.2013 № 273-ФЗ "Об образовании в Российской Федерации" (далее – Федеральный закон "Об образовании в Российской Федерации").</w:t>
      </w:r>
    </w:p>
    <w:p w:rsidR="00835B73" w:rsidRPr="00E84CF9" w:rsidRDefault="00835B73" w:rsidP="00E84CF9">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Комиссия по урегулированию споров между участниками образовательных отношений (далее – Комиссия) создана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835B73" w:rsidRPr="00E84CF9" w:rsidRDefault="00835B73" w:rsidP="00E84CF9">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Комиссия в своей деятельности руководствуется Конституцией РФ, Федеральным законом "Об образовании в Российской Федерации",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локальными нормативными актами организации, осуществляющей образовательную деятельность, и Положением.</w:t>
      </w:r>
    </w:p>
    <w:p w:rsidR="00835B73" w:rsidRPr="00E84CF9" w:rsidRDefault="00835B73" w:rsidP="00E84CF9">
      <w:pPr>
        <w:pStyle w:val="a8"/>
        <w:numPr>
          <w:ilvl w:val="0"/>
          <w:numId w:val="3"/>
        </w:numPr>
        <w:shd w:val="clear" w:color="auto" w:fill="FFFFFF"/>
        <w:spacing w:after="0" w:line="240" w:lineRule="auto"/>
        <w:jc w:val="center"/>
        <w:rPr>
          <w:rFonts w:ascii="Times New Roman" w:eastAsia="Times New Roman" w:hAnsi="Times New Roman" w:cs="Times New Roman"/>
          <w:color w:val="000000"/>
          <w:sz w:val="24"/>
          <w:szCs w:val="24"/>
        </w:rPr>
      </w:pPr>
      <w:r w:rsidRPr="00E84CF9">
        <w:rPr>
          <w:rFonts w:ascii="Times New Roman" w:eastAsia="Times New Roman" w:hAnsi="Times New Roman" w:cs="Times New Roman"/>
          <w:b/>
          <w:bCs/>
          <w:color w:val="000000"/>
          <w:sz w:val="24"/>
          <w:szCs w:val="24"/>
        </w:rPr>
        <w:t>Функции и полномочия Комиссии</w:t>
      </w:r>
    </w:p>
    <w:p w:rsidR="00835B73" w:rsidRPr="00E84CF9" w:rsidRDefault="00835B73" w:rsidP="00E84CF9">
      <w:pPr>
        <w:pStyle w:val="a8"/>
        <w:numPr>
          <w:ilvl w:val="1"/>
          <w:numId w:val="3"/>
        </w:numPr>
        <w:shd w:val="clear" w:color="auto" w:fill="FFFFFF"/>
        <w:spacing w:after="0" w:line="240" w:lineRule="auto"/>
        <w:jc w:val="both"/>
        <w:rPr>
          <w:rFonts w:ascii="Times New Roman" w:eastAsia="Times New Roman" w:hAnsi="Times New Roman" w:cs="Times New Roman"/>
          <w:i/>
          <w:color w:val="000000"/>
          <w:sz w:val="24"/>
          <w:szCs w:val="24"/>
        </w:rPr>
      </w:pPr>
      <w:r w:rsidRPr="00E84CF9">
        <w:rPr>
          <w:rFonts w:ascii="Times New Roman" w:eastAsia="Times New Roman" w:hAnsi="Times New Roman" w:cs="Times New Roman"/>
          <w:i/>
          <w:color w:val="000000"/>
          <w:sz w:val="24"/>
          <w:szCs w:val="24"/>
        </w:rPr>
        <w:t>Комиссия осуществляет следующие функции:</w:t>
      </w:r>
    </w:p>
    <w:p w:rsidR="00835B73" w:rsidRPr="00E84CF9" w:rsidRDefault="00835B73" w:rsidP="00E84CF9">
      <w:pPr>
        <w:pStyle w:val="a8"/>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прием и рассмотрение обращений участников образовательных отношений по вопросам реализации права на образование;</w:t>
      </w:r>
    </w:p>
    <w:p w:rsidR="00835B73" w:rsidRPr="00E84CF9" w:rsidRDefault="00835B73" w:rsidP="00E84CF9">
      <w:pPr>
        <w:pStyle w:val="a8"/>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к обучающимся дисциплинарного взыскания;</w:t>
      </w:r>
    </w:p>
    <w:p w:rsidR="00835B73" w:rsidRPr="00E84CF9" w:rsidRDefault="00835B73" w:rsidP="00E84CF9">
      <w:pPr>
        <w:pStyle w:val="a8"/>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урегулирование разногласий между участниками образовательных отношений;</w:t>
      </w:r>
    </w:p>
    <w:p w:rsidR="00835B73" w:rsidRPr="00E84CF9" w:rsidRDefault="00835B73" w:rsidP="00E84CF9">
      <w:pPr>
        <w:pStyle w:val="a8"/>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принятие решений по результатам рассмотрения обращений.</w:t>
      </w:r>
    </w:p>
    <w:p w:rsidR="00835B73" w:rsidRPr="00E84CF9" w:rsidRDefault="00835B73" w:rsidP="00E84CF9">
      <w:pPr>
        <w:pStyle w:val="a8"/>
        <w:numPr>
          <w:ilvl w:val="1"/>
          <w:numId w:val="3"/>
        </w:numPr>
        <w:shd w:val="clear" w:color="auto" w:fill="FFFFFF"/>
        <w:spacing w:after="0" w:line="240" w:lineRule="auto"/>
        <w:jc w:val="both"/>
        <w:rPr>
          <w:rFonts w:ascii="Times New Roman" w:eastAsia="Times New Roman" w:hAnsi="Times New Roman" w:cs="Times New Roman"/>
          <w:i/>
          <w:color w:val="000000"/>
          <w:sz w:val="24"/>
          <w:szCs w:val="24"/>
        </w:rPr>
      </w:pPr>
      <w:r w:rsidRPr="00E84CF9">
        <w:rPr>
          <w:rFonts w:ascii="Times New Roman" w:eastAsia="Times New Roman" w:hAnsi="Times New Roman" w:cs="Times New Roman"/>
          <w:bCs/>
          <w:i/>
          <w:color w:val="000000"/>
          <w:sz w:val="24"/>
          <w:szCs w:val="24"/>
        </w:rPr>
        <w:t>Комиссия имеет право:</w:t>
      </w:r>
    </w:p>
    <w:p w:rsidR="00835B73" w:rsidRPr="00E84CF9" w:rsidRDefault="00835B73" w:rsidP="00E84CF9">
      <w:pPr>
        <w:pStyle w:val="a8"/>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запрашивать у участников образовательных отношений необходимые для ее деятельности документы, материалы и информацию;</w:t>
      </w:r>
    </w:p>
    <w:p w:rsidR="00835B73" w:rsidRPr="00E84CF9" w:rsidRDefault="00835B73" w:rsidP="00E84CF9">
      <w:pPr>
        <w:pStyle w:val="a8"/>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устанавливать сроки представления запрашиваемых документов, материалов и информации;</w:t>
      </w:r>
    </w:p>
    <w:p w:rsidR="00835B73" w:rsidRPr="00E84CF9" w:rsidRDefault="00835B73" w:rsidP="00E84CF9">
      <w:pPr>
        <w:pStyle w:val="a8"/>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проводить необходимые консультации по рассматриваемым спорам с участниками образовательных отношений;</w:t>
      </w:r>
    </w:p>
    <w:p w:rsidR="00835B73" w:rsidRPr="00E84CF9" w:rsidRDefault="00835B73" w:rsidP="00E84CF9">
      <w:pPr>
        <w:pStyle w:val="a8"/>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приглашать участников образовательных отношений для дачи разъяснений.</w:t>
      </w:r>
    </w:p>
    <w:p w:rsidR="00835B73" w:rsidRPr="00E84CF9" w:rsidRDefault="00835B73" w:rsidP="00E84CF9">
      <w:pPr>
        <w:pStyle w:val="a8"/>
        <w:numPr>
          <w:ilvl w:val="1"/>
          <w:numId w:val="3"/>
        </w:numPr>
        <w:shd w:val="clear" w:color="auto" w:fill="FFFFFF"/>
        <w:spacing w:after="0" w:line="240" w:lineRule="auto"/>
        <w:jc w:val="both"/>
        <w:rPr>
          <w:rFonts w:ascii="Times New Roman" w:eastAsia="Times New Roman" w:hAnsi="Times New Roman" w:cs="Times New Roman"/>
          <w:i/>
          <w:color w:val="000000"/>
          <w:sz w:val="24"/>
          <w:szCs w:val="24"/>
        </w:rPr>
      </w:pPr>
      <w:r w:rsidRPr="00E84CF9">
        <w:rPr>
          <w:rFonts w:ascii="Times New Roman" w:eastAsia="Times New Roman" w:hAnsi="Times New Roman" w:cs="Times New Roman"/>
          <w:bCs/>
          <w:i/>
          <w:color w:val="000000"/>
          <w:sz w:val="24"/>
          <w:szCs w:val="24"/>
        </w:rPr>
        <w:t>Комиссия обязана:</w:t>
      </w:r>
    </w:p>
    <w:p w:rsidR="00835B73" w:rsidRPr="00E84CF9" w:rsidRDefault="00835B73" w:rsidP="00E84CF9">
      <w:pPr>
        <w:pStyle w:val="a8"/>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объективно, полно и всесторонне рассматривать обращение участника образовательных отношений;</w:t>
      </w:r>
    </w:p>
    <w:p w:rsidR="00835B73" w:rsidRPr="00E84CF9" w:rsidRDefault="00835B73" w:rsidP="00E84CF9">
      <w:pPr>
        <w:pStyle w:val="a8"/>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обеспечивать соблюдение прав и свобод участников образовательных отношений;</w:t>
      </w:r>
    </w:p>
    <w:p w:rsidR="00835B73" w:rsidRPr="00E84CF9" w:rsidRDefault="00835B73" w:rsidP="00E84CF9">
      <w:pPr>
        <w:pStyle w:val="a8"/>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lastRenderedPageBreak/>
        <w:t>стремиться к урегулированию разногласий между участниками образовательных отношений;</w:t>
      </w:r>
    </w:p>
    <w:p w:rsidR="00835B73" w:rsidRPr="00E84CF9" w:rsidRDefault="00835B73" w:rsidP="00E84CF9">
      <w:pPr>
        <w:pStyle w:val="a8"/>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rsidR="00835B73" w:rsidRPr="00E84CF9" w:rsidRDefault="00835B73" w:rsidP="00E84CF9">
      <w:pPr>
        <w:pStyle w:val="a8"/>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рассматривать обращение в течение десяти календарных дней с момента поступления обращения в письменной форме;</w:t>
      </w:r>
    </w:p>
    <w:p w:rsidR="00835B73" w:rsidRPr="00E84CF9" w:rsidRDefault="00835B73" w:rsidP="00E84CF9">
      <w:pPr>
        <w:pStyle w:val="a8"/>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835B73" w:rsidRPr="00E84CF9" w:rsidRDefault="00835B73" w:rsidP="00E84CF9">
      <w:pPr>
        <w:pStyle w:val="a8"/>
        <w:numPr>
          <w:ilvl w:val="0"/>
          <w:numId w:val="3"/>
        </w:numPr>
        <w:shd w:val="clear" w:color="auto" w:fill="FFFFFF"/>
        <w:spacing w:after="0" w:line="240" w:lineRule="auto"/>
        <w:jc w:val="center"/>
        <w:rPr>
          <w:rFonts w:ascii="Times New Roman" w:eastAsia="Times New Roman" w:hAnsi="Times New Roman" w:cs="Times New Roman"/>
          <w:color w:val="000000"/>
          <w:sz w:val="24"/>
          <w:szCs w:val="24"/>
        </w:rPr>
      </w:pPr>
      <w:r w:rsidRPr="00E84CF9">
        <w:rPr>
          <w:rFonts w:ascii="Times New Roman" w:eastAsia="Times New Roman" w:hAnsi="Times New Roman" w:cs="Times New Roman"/>
          <w:b/>
          <w:bCs/>
          <w:color w:val="000000"/>
          <w:sz w:val="24"/>
          <w:szCs w:val="24"/>
        </w:rPr>
        <w:t>Состав и порядок работы Комиссии</w:t>
      </w:r>
    </w:p>
    <w:p w:rsidR="00835B73" w:rsidRPr="00E84CF9"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В состав Комиссии включаются</w:t>
      </w:r>
      <w:r w:rsidR="00E84CF9" w:rsidRPr="00E84CF9">
        <w:rPr>
          <w:rFonts w:ascii="Times New Roman" w:eastAsia="Times New Roman" w:hAnsi="Times New Roman" w:cs="Times New Roman"/>
          <w:color w:val="000000"/>
          <w:sz w:val="24"/>
          <w:szCs w:val="24"/>
        </w:rPr>
        <w:t xml:space="preserve"> </w:t>
      </w:r>
      <w:r w:rsidRPr="00E84CF9">
        <w:rPr>
          <w:rFonts w:ascii="Times New Roman" w:eastAsia="Times New Roman" w:hAnsi="Times New Roman" w:cs="Times New Roman"/>
          <w:color w:val="000000"/>
          <w:sz w:val="24"/>
          <w:szCs w:val="24"/>
        </w:rPr>
        <w:t>равное число представителей</w:t>
      </w:r>
      <w:r w:rsidR="00E84CF9" w:rsidRPr="00E84CF9">
        <w:rPr>
          <w:rFonts w:ascii="Times New Roman" w:eastAsia="Times New Roman" w:hAnsi="Times New Roman" w:cs="Times New Roman"/>
          <w:color w:val="000000"/>
          <w:sz w:val="24"/>
          <w:szCs w:val="24"/>
        </w:rPr>
        <w:t>:</w:t>
      </w:r>
    </w:p>
    <w:p w:rsidR="00835B73" w:rsidRPr="001A06F5" w:rsidRDefault="00835B73" w:rsidP="001A06F5">
      <w:pPr>
        <w:pStyle w:val="a8"/>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совершеннолетних обучающихся (не менее двух),</w:t>
      </w:r>
    </w:p>
    <w:p w:rsidR="00835B73" w:rsidRPr="001A06F5" w:rsidRDefault="00835B73" w:rsidP="001A06F5">
      <w:pPr>
        <w:pStyle w:val="a8"/>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родителей (законных представителей)</w:t>
      </w:r>
      <w:r w:rsidR="001A06F5" w:rsidRPr="001A06F5">
        <w:rPr>
          <w:rFonts w:ascii="Times New Roman" w:eastAsia="Times New Roman" w:hAnsi="Times New Roman" w:cs="Times New Roman"/>
          <w:color w:val="000000"/>
          <w:sz w:val="24"/>
          <w:szCs w:val="24"/>
        </w:rPr>
        <w:t>,</w:t>
      </w:r>
    </w:p>
    <w:p w:rsidR="00835B73" w:rsidRPr="001A06F5" w:rsidRDefault="00835B73" w:rsidP="001A06F5">
      <w:pPr>
        <w:pStyle w:val="a8"/>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работников организации, осуществляющей образовательную деятельность (не менее двух).</w:t>
      </w:r>
    </w:p>
    <w:p w:rsidR="00835B73" w:rsidRPr="00E84CF9" w:rsidRDefault="00835B73" w:rsidP="001A06F5">
      <w:pPr>
        <w:shd w:val="clear" w:color="auto" w:fill="FFFFFF"/>
        <w:spacing w:after="0" w:line="240" w:lineRule="auto"/>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Состав Комиссии утверждается сроком на один год приказом организации, осуществляющей образовательную деятельность.</w:t>
      </w:r>
      <w:r w:rsidR="001A06F5">
        <w:rPr>
          <w:rFonts w:ascii="Times New Roman" w:eastAsia="Times New Roman" w:hAnsi="Times New Roman" w:cs="Times New Roman"/>
          <w:color w:val="000000"/>
          <w:sz w:val="24"/>
          <w:szCs w:val="24"/>
        </w:rPr>
        <w:t xml:space="preserve"> </w:t>
      </w:r>
      <w:r w:rsidRPr="00E84CF9">
        <w:rPr>
          <w:rFonts w:ascii="Times New Roman" w:eastAsia="Times New Roman" w:hAnsi="Times New Roman" w:cs="Times New Roman"/>
          <w:color w:val="000000"/>
          <w:sz w:val="24"/>
          <w:szCs w:val="24"/>
        </w:rPr>
        <w:t>Одни и те же лица не могут входить в состав Комиссии более двух сроков подряд.</w:t>
      </w:r>
    </w:p>
    <w:p w:rsidR="00835B73" w:rsidRPr="00E84CF9"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В состав Комиссии входят председатель Комиссии, заместитель председателя Комиссии, ответственный секретарь и другие члены Комиссии.</w:t>
      </w:r>
    </w:p>
    <w:p w:rsidR="00835B73" w:rsidRPr="00E84CF9"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Руководство Комиссией осуществляет председатель, избираемый простым большинством голосов членов комиссии из числа лиц, входящих в ее состав.</w:t>
      </w:r>
    </w:p>
    <w:p w:rsidR="00835B73" w:rsidRPr="001A06F5" w:rsidRDefault="00835B73" w:rsidP="00E84CF9">
      <w:pPr>
        <w:shd w:val="clear" w:color="auto" w:fill="FFFFFF"/>
        <w:spacing w:after="0" w:line="240" w:lineRule="auto"/>
        <w:ind w:firstLine="300"/>
        <w:jc w:val="both"/>
        <w:rPr>
          <w:rFonts w:ascii="Times New Roman" w:eastAsia="Times New Roman" w:hAnsi="Times New Roman" w:cs="Times New Roman"/>
          <w:i/>
          <w:color w:val="000000"/>
          <w:sz w:val="24"/>
          <w:szCs w:val="24"/>
        </w:rPr>
      </w:pPr>
      <w:r w:rsidRPr="001A06F5">
        <w:rPr>
          <w:rFonts w:ascii="Times New Roman" w:eastAsia="Times New Roman" w:hAnsi="Times New Roman" w:cs="Times New Roman"/>
          <w:i/>
          <w:color w:val="000000"/>
          <w:sz w:val="24"/>
          <w:szCs w:val="24"/>
        </w:rPr>
        <w:t>Председатель Комиссии:</w:t>
      </w:r>
    </w:p>
    <w:p w:rsidR="00835B73" w:rsidRPr="001A06F5" w:rsidRDefault="00835B73" w:rsidP="001A06F5">
      <w:pPr>
        <w:pStyle w:val="a8"/>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осуществляет общее руководство деятельностью Комиссии;</w:t>
      </w:r>
    </w:p>
    <w:p w:rsidR="00835B73" w:rsidRPr="001A06F5" w:rsidRDefault="00835B73" w:rsidP="001A06F5">
      <w:pPr>
        <w:pStyle w:val="a8"/>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председательствует на заседаниях Комиссии;</w:t>
      </w:r>
    </w:p>
    <w:p w:rsidR="00835B73" w:rsidRPr="001A06F5" w:rsidRDefault="00835B73" w:rsidP="001A06F5">
      <w:pPr>
        <w:pStyle w:val="a8"/>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организует работу Комиссии;</w:t>
      </w:r>
    </w:p>
    <w:p w:rsidR="00835B73" w:rsidRPr="001A06F5" w:rsidRDefault="00835B73" w:rsidP="001A06F5">
      <w:pPr>
        <w:pStyle w:val="a8"/>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определяет план работы Комиссии;</w:t>
      </w:r>
    </w:p>
    <w:p w:rsidR="00835B73" w:rsidRPr="001A06F5" w:rsidRDefault="00835B73" w:rsidP="001A06F5">
      <w:pPr>
        <w:pStyle w:val="a8"/>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осуществляет общий контроль за реализацией принятых Комиссией решений;</w:t>
      </w:r>
    </w:p>
    <w:p w:rsidR="00835B73" w:rsidRPr="001A06F5" w:rsidRDefault="00835B73" w:rsidP="001A06F5">
      <w:pPr>
        <w:pStyle w:val="a8"/>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распределяет обязанности между членами Комиссии.</w:t>
      </w:r>
    </w:p>
    <w:p w:rsidR="00835B73" w:rsidRPr="001A06F5"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Заместитель председателя Комиссии назначается решением председателя Комиссии.</w:t>
      </w:r>
    </w:p>
    <w:p w:rsidR="00835B73" w:rsidRPr="001A06F5" w:rsidRDefault="00835B73" w:rsidP="00E84CF9">
      <w:pPr>
        <w:shd w:val="clear" w:color="auto" w:fill="FFFFFF"/>
        <w:spacing w:after="0" w:line="240" w:lineRule="auto"/>
        <w:ind w:firstLine="300"/>
        <w:jc w:val="both"/>
        <w:rPr>
          <w:rFonts w:ascii="Times New Roman" w:eastAsia="Times New Roman" w:hAnsi="Times New Roman" w:cs="Times New Roman"/>
          <w:i/>
          <w:color w:val="000000"/>
          <w:sz w:val="24"/>
          <w:szCs w:val="24"/>
        </w:rPr>
      </w:pPr>
      <w:r w:rsidRPr="001A06F5">
        <w:rPr>
          <w:rFonts w:ascii="Times New Roman" w:eastAsia="Times New Roman" w:hAnsi="Times New Roman" w:cs="Times New Roman"/>
          <w:i/>
          <w:color w:val="000000"/>
          <w:sz w:val="24"/>
          <w:szCs w:val="24"/>
        </w:rPr>
        <w:t>Заместитель председателя Комиссии:</w:t>
      </w:r>
    </w:p>
    <w:p w:rsidR="00835B73" w:rsidRPr="001A06F5" w:rsidRDefault="00835B73" w:rsidP="001A06F5">
      <w:pPr>
        <w:pStyle w:val="a8"/>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координирует работу членов Комиссии;</w:t>
      </w:r>
    </w:p>
    <w:p w:rsidR="00835B73" w:rsidRPr="001A06F5" w:rsidRDefault="00835B73" w:rsidP="001A06F5">
      <w:pPr>
        <w:pStyle w:val="a8"/>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готовит документы, выносимые на рассмотрение Комиссии;</w:t>
      </w:r>
    </w:p>
    <w:p w:rsidR="00835B73" w:rsidRPr="001A06F5" w:rsidRDefault="00835B73" w:rsidP="001A06F5">
      <w:pPr>
        <w:pStyle w:val="a8"/>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осуществляет контроль за выполнением плана работы Комиссии;</w:t>
      </w:r>
    </w:p>
    <w:p w:rsidR="00835B73" w:rsidRPr="001A06F5" w:rsidRDefault="00835B73" w:rsidP="001A06F5">
      <w:pPr>
        <w:pStyle w:val="a8"/>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в случае отсутствия председателя Комиссии выполняет его обязанности.</w:t>
      </w:r>
    </w:p>
    <w:p w:rsidR="00835B73" w:rsidRPr="001A06F5"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Ответственным секретарем Комиссии является представитель работников организации, осуществляющей образовательную деятельность.</w:t>
      </w:r>
    </w:p>
    <w:p w:rsidR="00835B73" w:rsidRPr="001A06F5" w:rsidRDefault="00835B73" w:rsidP="00E84CF9">
      <w:pPr>
        <w:shd w:val="clear" w:color="auto" w:fill="FFFFFF"/>
        <w:spacing w:after="0" w:line="240" w:lineRule="auto"/>
        <w:ind w:firstLine="300"/>
        <w:jc w:val="both"/>
        <w:rPr>
          <w:rFonts w:ascii="Times New Roman" w:eastAsia="Times New Roman" w:hAnsi="Times New Roman" w:cs="Times New Roman"/>
          <w:i/>
          <w:color w:val="000000"/>
          <w:sz w:val="24"/>
          <w:szCs w:val="24"/>
        </w:rPr>
      </w:pPr>
      <w:r w:rsidRPr="001A06F5">
        <w:rPr>
          <w:rFonts w:ascii="Times New Roman" w:eastAsia="Times New Roman" w:hAnsi="Times New Roman" w:cs="Times New Roman"/>
          <w:i/>
          <w:color w:val="000000"/>
          <w:sz w:val="24"/>
          <w:szCs w:val="24"/>
        </w:rPr>
        <w:t>Ответственный секретарь Комиссии:</w:t>
      </w:r>
    </w:p>
    <w:p w:rsidR="00835B73" w:rsidRPr="001A06F5" w:rsidRDefault="00835B73" w:rsidP="001A06F5">
      <w:pPr>
        <w:pStyle w:val="a8"/>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организует делопроизводство Комиссии;</w:t>
      </w:r>
    </w:p>
    <w:p w:rsidR="00835B73" w:rsidRPr="001A06F5" w:rsidRDefault="00835B73" w:rsidP="001A06F5">
      <w:pPr>
        <w:pStyle w:val="a8"/>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ведет протоколы заседаний Комиссии;</w:t>
      </w:r>
    </w:p>
    <w:p w:rsidR="00835B73" w:rsidRPr="001A06F5" w:rsidRDefault="00835B73" w:rsidP="001A06F5">
      <w:pPr>
        <w:pStyle w:val="a8"/>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835B73" w:rsidRPr="001A06F5" w:rsidRDefault="00835B73" w:rsidP="001A06F5">
      <w:pPr>
        <w:pStyle w:val="a8"/>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835B73" w:rsidRPr="001A06F5" w:rsidRDefault="00835B73" w:rsidP="001A06F5">
      <w:pPr>
        <w:pStyle w:val="a8"/>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обеспечивает контроль за выполнением решений Комиссии;</w:t>
      </w:r>
    </w:p>
    <w:p w:rsidR="00835B73" w:rsidRPr="001A06F5" w:rsidRDefault="00835B73" w:rsidP="001A06F5">
      <w:pPr>
        <w:pStyle w:val="a8"/>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несет ответственность за сохранность документов и иных материалов, рассматриваемых на заседаниях Комиссии.</w:t>
      </w:r>
    </w:p>
    <w:p w:rsidR="00835B73" w:rsidRPr="001A06F5"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i/>
          <w:color w:val="000000"/>
          <w:sz w:val="24"/>
          <w:szCs w:val="24"/>
        </w:rPr>
      </w:pPr>
      <w:r w:rsidRPr="001A06F5">
        <w:rPr>
          <w:rFonts w:ascii="Times New Roman" w:eastAsia="Times New Roman" w:hAnsi="Times New Roman" w:cs="Times New Roman"/>
          <w:i/>
          <w:color w:val="000000"/>
          <w:sz w:val="24"/>
          <w:szCs w:val="24"/>
        </w:rPr>
        <w:t>Член Комиссии имеет право:</w:t>
      </w:r>
    </w:p>
    <w:p w:rsidR="00835B73" w:rsidRPr="001A06F5" w:rsidRDefault="00835B73" w:rsidP="001A06F5">
      <w:pPr>
        <w:pStyle w:val="a8"/>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835B73" w:rsidRPr="001A06F5" w:rsidRDefault="00835B73" w:rsidP="001A06F5">
      <w:pPr>
        <w:pStyle w:val="a8"/>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lastRenderedPageBreak/>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835B73" w:rsidRPr="001A06F5" w:rsidRDefault="00835B73" w:rsidP="001A06F5">
      <w:pPr>
        <w:pStyle w:val="a8"/>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принимать участие в подготовке заседаний Комиссии;</w:t>
      </w:r>
    </w:p>
    <w:p w:rsidR="00835B73" w:rsidRPr="001A06F5" w:rsidRDefault="00835B73" w:rsidP="001A06F5">
      <w:pPr>
        <w:pStyle w:val="a8"/>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обращаться к председателю Комиссии по вопросам, входящим в компетенцию Комиссии;</w:t>
      </w:r>
    </w:p>
    <w:p w:rsidR="00835B73" w:rsidRPr="001A06F5" w:rsidRDefault="00835B73" w:rsidP="001A06F5">
      <w:pPr>
        <w:pStyle w:val="a8"/>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обращаться по вопросам, входящим в компетенцию Комиссии, за необходимой информацией к лицам, органам и организациям;</w:t>
      </w:r>
    </w:p>
    <w:p w:rsidR="00835B73" w:rsidRPr="001A06F5" w:rsidRDefault="00835B73" w:rsidP="001A06F5">
      <w:pPr>
        <w:pStyle w:val="a8"/>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вносить предложения руководству Комиссии о совершенствовании организации работы Комиссии.</w:t>
      </w:r>
    </w:p>
    <w:p w:rsidR="00835B73" w:rsidRPr="001A06F5"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i/>
          <w:color w:val="000000"/>
          <w:sz w:val="24"/>
          <w:szCs w:val="24"/>
        </w:rPr>
      </w:pPr>
      <w:r w:rsidRPr="001A06F5">
        <w:rPr>
          <w:rFonts w:ascii="Times New Roman" w:eastAsia="Times New Roman" w:hAnsi="Times New Roman" w:cs="Times New Roman"/>
          <w:i/>
          <w:color w:val="000000"/>
          <w:sz w:val="24"/>
          <w:szCs w:val="24"/>
        </w:rPr>
        <w:t>Член Комиссии обязан:</w:t>
      </w:r>
    </w:p>
    <w:p w:rsidR="00835B73" w:rsidRPr="001A06F5" w:rsidRDefault="00835B73" w:rsidP="001A06F5">
      <w:pPr>
        <w:pStyle w:val="a8"/>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участвовать в заседаниях Комиссии;</w:t>
      </w:r>
    </w:p>
    <w:p w:rsidR="00835B73" w:rsidRPr="001A06F5" w:rsidRDefault="00835B73" w:rsidP="001A06F5">
      <w:pPr>
        <w:pStyle w:val="a8"/>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выполнять возложенные на него функции в соответствии с Положением и решениями Комиссии;</w:t>
      </w:r>
    </w:p>
    <w:p w:rsidR="00835B73" w:rsidRPr="001A06F5" w:rsidRDefault="00835B73" w:rsidP="001A06F5">
      <w:pPr>
        <w:pStyle w:val="a8"/>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соблюдать требования законодательных и иных нормативных правовых актов при реализации своих функций;</w:t>
      </w:r>
    </w:p>
    <w:p w:rsidR="00835B73" w:rsidRPr="001A06F5" w:rsidRDefault="00835B73" w:rsidP="001A06F5">
      <w:pPr>
        <w:pStyle w:val="a8"/>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835B73" w:rsidRPr="001A06F5"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Комиссия самостоятельно определяет порядок организации своей работы.</w:t>
      </w:r>
      <w:r w:rsidR="001A06F5" w:rsidRPr="001A06F5">
        <w:rPr>
          <w:rFonts w:ascii="Times New Roman" w:eastAsia="Times New Roman" w:hAnsi="Times New Roman" w:cs="Times New Roman"/>
          <w:color w:val="000000"/>
          <w:sz w:val="24"/>
          <w:szCs w:val="24"/>
        </w:rPr>
        <w:t xml:space="preserve"> </w:t>
      </w:r>
      <w:r w:rsidRPr="001A06F5">
        <w:rPr>
          <w:rFonts w:ascii="Times New Roman" w:eastAsia="Times New Roman" w:hAnsi="Times New Roman" w:cs="Times New Roman"/>
          <w:color w:val="000000"/>
          <w:sz w:val="24"/>
          <w:szCs w:val="24"/>
        </w:rPr>
        <w:t>Основной формой деятельности Комиссии являются заседания, которые проводятся по мере необходимости. Ход заседаний фиксируется в протоколе.</w:t>
      </w:r>
    </w:p>
    <w:p w:rsidR="00835B73" w:rsidRPr="001A06F5" w:rsidRDefault="00835B73" w:rsidP="001A06F5">
      <w:pPr>
        <w:shd w:val="clear" w:color="auto" w:fill="FFFFFF"/>
        <w:spacing w:after="0" w:line="240" w:lineRule="auto"/>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835B73" w:rsidRPr="001A06F5"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По результатам рассмотрения обращения участников образовательных отношений</w:t>
      </w:r>
      <w:r w:rsidR="001A06F5">
        <w:rPr>
          <w:rFonts w:ascii="Times New Roman" w:eastAsia="Times New Roman" w:hAnsi="Times New Roman" w:cs="Times New Roman"/>
          <w:color w:val="000000"/>
          <w:sz w:val="24"/>
          <w:szCs w:val="24"/>
        </w:rPr>
        <w:t xml:space="preserve"> </w:t>
      </w:r>
      <w:r w:rsidRPr="001A06F5">
        <w:rPr>
          <w:rFonts w:ascii="Times New Roman" w:eastAsia="Times New Roman" w:hAnsi="Times New Roman" w:cs="Times New Roman"/>
          <w:color w:val="000000"/>
          <w:sz w:val="24"/>
          <w:szCs w:val="24"/>
        </w:rPr>
        <w:t>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835B73" w:rsidRPr="001A06F5" w:rsidRDefault="00835B73" w:rsidP="001A06F5">
      <w:pPr>
        <w:shd w:val="clear" w:color="auto" w:fill="FFFFFF"/>
        <w:spacing w:after="0" w:line="240" w:lineRule="auto"/>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rsidR="00835B73" w:rsidRPr="001A06F5" w:rsidRDefault="00835B73" w:rsidP="001A06F5">
      <w:pPr>
        <w:shd w:val="clear" w:color="auto" w:fill="FFFFFF"/>
        <w:spacing w:after="0" w:line="240" w:lineRule="auto"/>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w:t>
      </w:r>
    </w:p>
    <w:p w:rsidR="00835B73" w:rsidRPr="001A06F5" w:rsidRDefault="00835B73" w:rsidP="001A06F5">
      <w:pPr>
        <w:shd w:val="clear" w:color="auto" w:fill="FFFFFF"/>
        <w:spacing w:after="0" w:line="240" w:lineRule="auto"/>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председательствовавший на заседании Комиссии.</w:t>
      </w:r>
    </w:p>
    <w:p w:rsidR="00835B73" w:rsidRPr="001A06F5" w:rsidRDefault="00835B73" w:rsidP="001A06F5">
      <w:pPr>
        <w:shd w:val="clear" w:color="auto" w:fill="FFFFFF"/>
        <w:spacing w:after="0" w:line="240" w:lineRule="auto"/>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Решения Комиссии оформляются протоколами, которые подписываются всеми присутствующими членами Комиссии.</w:t>
      </w:r>
    </w:p>
    <w:p w:rsidR="00835B73" w:rsidRPr="001A06F5"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Решения Комиссии</w:t>
      </w:r>
      <w:r w:rsidR="001A06F5">
        <w:rPr>
          <w:rFonts w:ascii="Times New Roman" w:eastAsia="Times New Roman" w:hAnsi="Times New Roman" w:cs="Times New Roman"/>
          <w:color w:val="000000"/>
          <w:sz w:val="24"/>
          <w:szCs w:val="24"/>
        </w:rPr>
        <w:t xml:space="preserve"> </w:t>
      </w:r>
      <w:r w:rsidRPr="001A06F5">
        <w:rPr>
          <w:rFonts w:ascii="Times New Roman" w:eastAsia="Times New Roman" w:hAnsi="Times New Roman" w:cs="Times New Roman"/>
          <w:color w:val="000000"/>
          <w:sz w:val="24"/>
          <w:szCs w:val="24"/>
        </w:rPr>
        <w:t>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p>
    <w:p w:rsidR="00835B73" w:rsidRPr="001A06F5" w:rsidRDefault="00835B73" w:rsidP="001A06F5">
      <w:pPr>
        <w:shd w:val="clear" w:color="auto" w:fill="FFFFFF"/>
        <w:spacing w:after="0" w:line="240" w:lineRule="auto"/>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Решение Комиссии может быть обжаловано в установленном законодательством РФ порядке.</w:t>
      </w:r>
    </w:p>
    <w:p w:rsidR="00835B73" w:rsidRPr="001A06F5" w:rsidRDefault="00835B73" w:rsidP="001A06F5">
      <w:pPr>
        <w:shd w:val="clear" w:color="auto" w:fill="FFFFFF"/>
        <w:spacing w:after="0" w:line="240" w:lineRule="auto"/>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835B73" w:rsidRPr="001A06F5"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При наличии в составе Комиссии члена, имеющего личную заинтересованность, способную повлиять на объективность решения, он подлежит замене на другого</w:t>
      </w:r>
      <w:r w:rsidR="001A06F5">
        <w:rPr>
          <w:rFonts w:ascii="Times New Roman" w:eastAsia="Times New Roman" w:hAnsi="Times New Roman" w:cs="Times New Roman"/>
          <w:color w:val="000000"/>
          <w:sz w:val="24"/>
          <w:szCs w:val="24"/>
        </w:rPr>
        <w:t xml:space="preserve"> </w:t>
      </w:r>
      <w:r w:rsidRPr="001A06F5">
        <w:rPr>
          <w:rFonts w:ascii="Times New Roman" w:eastAsia="Times New Roman" w:hAnsi="Times New Roman" w:cs="Times New Roman"/>
          <w:color w:val="000000"/>
          <w:sz w:val="24"/>
          <w:szCs w:val="24"/>
        </w:rPr>
        <w:t>представителя, путем внесения изменения в приказ о составе Комиссии.</w:t>
      </w:r>
    </w:p>
    <w:p w:rsidR="00835B73" w:rsidRPr="001A06F5"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1A06F5">
        <w:rPr>
          <w:rFonts w:ascii="Times New Roman" w:eastAsia="Times New Roman" w:hAnsi="Times New Roman" w:cs="Times New Roman"/>
          <w:color w:val="000000"/>
          <w:sz w:val="24"/>
          <w:szCs w:val="24"/>
        </w:rPr>
        <w:t>Срок хранения документов Комиссии в образовательной организации составляет три года.</w:t>
      </w:r>
    </w:p>
    <w:p w:rsidR="00835B73" w:rsidRPr="00E84CF9" w:rsidRDefault="00835B73" w:rsidP="001A06F5">
      <w:pPr>
        <w:pStyle w:val="a8"/>
        <w:numPr>
          <w:ilvl w:val="0"/>
          <w:numId w:val="3"/>
        </w:numPr>
        <w:shd w:val="clear" w:color="auto" w:fill="FFFFFF"/>
        <w:spacing w:after="0" w:line="240" w:lineRule="auto"/>
        <w:ind w:left="0" w:firstLine="0"/>
        <w:jc w:val="center"/>
        <w:rPr>
          <w:rFonts w:ascii="Times New Roman" w:eastAsia="Times New Roman" w:hAnsi="Times New Roman" w:cs="Times New Roman"/>
          <w:color w:val="000000"/>
          <w:sz w:val="24"/>
          <w:szCs w:val="24"/>
        </w:rPr>
      </w:pPr>
      <w:r w:rsidRPr="00E84CF9">
        <w:rPr>
          <w:rFonts w:ascii="Times New Roman" w:eastAsia="Times New Roman" w:hAnsi="Times New Roman" w:cs="Times New Roman"/>
          <w:b/>
          <w:bCs/>
          <w:color w:val="000000"/>
          <w:sz w:val="24"/>
          <w:szCs w:val="24"/>
        </w:rPr>
        <w:lastRenderedPageBreak/>
        <w:t>Порядок рассмотрения обращений участников образовательных отношений</w:t>
      </w:r>
    </w:p>
    <w:p w:rsidR="00835B73" w:rsidRPr="00E84CF9"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Комиссия рассматривает обращения, поступившие от участников образовательных отношений по вопросам реализации права на образование.</w:t>
      </w:r>
    </w:p>
    <w:p w:rsidR="00835B73" w:rsidRPr="00E84CF9" w:rsidRDefault="00835B73" w:rsidP="001A06F5">
      <w:pPr>
        <w:shd w:val="clear" w:color="auto" w:fill="FFFFFF"/>
        <w:spacing w:after="0" w:line="240" w:lineRule="auto"/>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Обучающиеся организации, осуществляющей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rsidR="00835B73" w:rsidRPr="00E84CF9"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835B73" w:rsidRPr="00E84CF9"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rsidR="00835B73" w:rsidRPr="00E84CF9"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835B73" w:rsidRPr="00E84CF9" w:rsidRDefault="00835B73" w:rsidP="00E84CF9">
      <w:pPr>
        <w:pStyle w:val="a8"/>
        <w:numPr>
          <w:ilvl w:val="0"/>
          <w:numId w:val="3"/>
        </w:numPr>
        <w:shd w:val="clear" w:color="auto" w:fill="FFFFFF"/>
        <w:spacing w:after="0" w:line="240" w:lineRule="auto"/>
        <w:jc w:val="center"/>
        <w:rPr>
          <w:rFonts w:ascii="Times New Roman" w:eastAsia="Times New Roman" w:hAnsi="Times New Roman" w:cs="Times New Roman"/>
          <w:color w:val="000000"/>
          <w:sz w:val="24"/>
          <w:szCs w:val="24"/>
        </w:rPr>
      </w:pPr>
      <w:r w:rsidRPr="00E84CF9">
        <w:rPr>
          <w:rFonts w:ascii="Times New Roman" w:eastAsia="Times New Roman" w:hAnsi="Times New Roman" w:cs="Times New Roman"/>
          <w:b/>
          <w:bCs/>
          <w:color w:val="000000"/>
          <w:sz w:val="24"/>
          <w:szCs w:val="24"/>
        </w:rPr>
        <w:t>Заключительные положения</w:t>
      </w:r>
    </w:p>
    <w:p w:rsidR="00835B73" w:rsidRPr="00E84CF9"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Положение принято с учетом мнения совета обучающихся, совета родителей, а также представительного органа работников организации, осуществляющей образовательную деятельность.</w:t>
      </w:r>
    </w:p>
    <w:p w:rsidR="00835B73" w:rsidRPr="00E84CF9" w:rsidRDefault="00835B73" w:rsidP="001A06F5">
      <w:pPr>
        <w:pStyle w:val="a8"/>
        <w:numPr>
          <w:ilvl w:val="1"/>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E84CF9">
        <w:rPr>
          <w:rFonts w:ascii="Times New Roman" w:eastAsia="Times New Roman" w:hAnsi="Times New Roman" w:cs="Times New Roman"/>
          <w:color w:val="000000"/>
          <w:sz w:val="24"/>
          <w:szCs w:val="24"/>
        </w:rPr>
        <w:t>Изменения в Положение могут быть внесены только с учетом мнения совета обучающихся, совета родителей, а также представительного органа работников организации, осуществляющей образовательную деятельность.</w:t>
      </w:r>
    </w:p>
    <w:p w:rsidR="005E1A2E" w:rsidRPr="00E84CF9" w:rsidRDefault="005E1A2E" w:rsidP="00E84CF9">
      <w:pPr>
        <w:spacing w:after="0" w:line="240" w:lineRule="auto"/>
        <w:jc w:val="both"/>
        <w:rPr>
          <w:rFonts w:ascii="Times New Roman" w:hAnsi="Times New Roman" w:cs="Times New Roman"/>
          <w:sz w:val="24"/>
          <w:szCs w:val="24"/>
        </w:rPr>
      </w:pPr>
    </w:p>
    <w:sectPr w:rsidR="005E1A2E" w:rsidRPr="00E84CF9" w:rsidSect="00E84CF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534"/>
    <w:multiLevelType w:val="hybridMultilevel"/>
    <w:tmpl w:val="36A4B80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15:restartNumberingAfterBreak="0">
    <w:nsid w:val="01F53262"/>
    <w:multiLevelType w:val="multilevel"/>
    <w:tmpl w:val="D3A2AAA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81EDE"/>
    <w:multiLevelType w:val="hybridMultilevel"/>
    <w:tmpl w:val="E61C752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15:restartNumberingAfterBreak="0">
    <w:nsid w:val="08A72CCC"/>
    <w:multiLevelType w:val="hybridMultilevel"/>
    <w:tmpl w:val="7D26ADD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15:restartNumberingAfterBreak="0">
    <w:nsid w:val="14D44FC3"/>
    <w:multiLevelType w:val="hybridMultilevel"/>
    <w:tmpl w:val="4D88B50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15:restartNumberingAfterBreak="0">
    <w:nsid w:val="19F75519"/>
    <w:multiLevelType w:val="hybridMultilevel"/>
    <w:tmpl w:val="E47AE1D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 w15:restartNumberingAfterBreak="0">
    <w:nsid w:val="1BF96243"/>
    <w:multiLevelType w:val="hybridMultilevel"/>
    <w:tmpl w:val="E258E35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15:restartNumberingAfterBreak="0">
    <w:nsid w:val="2D5016E2"/>
    <w:multiLevelType w:val="hybridMultilevel"/>
    <w:tmpl w:val="23E2DF0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15:restartNumberingAfterBreak="0">
    <w:nsid w:val="33FA43C9"/>
    <w:multiLevelType w:val="multilevel"/>
    <w:tmpl w:val="D3A2AAA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B427D5"/>
    <w:multiLevelType w:val="multilevel"/>
    <w:tmpl w:val="D3A2AAA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59321C"/>
    <w:multiLevelType w:val="hybridMultilevel"/>
    <w:tmpl w:val="0C8CC58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1" w15:restartNumberingAfterBreak="0">
    <w:nsid w:val="56787BD5"/>
    <w:multiLevelType w:val="hybridMultilevel"/>
    <w:tmpl w:val="0C0EE3E6"/>
    <w:lvl w:ilvl="0" w:tplc="CD165044">
      <w:start w:val="1"/>
      <w:numFmt w:val="decimal"/>
      <w:lvlText w:val="%1."/>
      <w:lvlJc w:val="left"/>
      <w:pPr>
        <w:ind w:left="1020" w:hanging="360"/>
      </w:pPr>
      <w:rPr>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15:restartNumberingAfterBreak="0">
    <w:nsid w:val="71F50BAF"/>
    <w:multiLevelType w:val="hybridMultilevel"/>
    <w:tmpl w:val="DEE20FC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3" w15:restartNumberingAfterBreak="0">
    <w:nsid w:val="79CB416E"/>
    <w:multiLevelType w:val="multilevel"/>
    <w:tmpl w:val="009A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EB19EC"/>
    <w:multiLevelType w:val="multilevel"/>
    <w:tmpl w:val="D3A2AAA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3E7C44"/>
    <w:multiLevelType w:val="multilevel"/>
    <w:tmpl w:val="D3A2AAA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1"/>
  </w:num>
  <w:num w:numId="3">
    <w:abstractNumId w:val="8"/>
  </w:num>
  <w:num w:numId="4">
    <w:abstractNumId w:val="10"/>
  </w:num>
  <w:num w:numId="5">
    <w:abstractNumId w:val="14"/>
  </w:num>
  <w:num w:numId="6">
    <w:abstractNumId w:val="0"/>
  </w:num>
  <w:num w:numId="7">
    <w:abstractNumId w:val="6"/>
  </w:num>
  <w:num w:numId="8">
    <w:abstractNumId w:val="15"/>
  </w:num>
  <w:num w:numId="9">
    <w:abstractNumId w:val="1"/>
  </w:num>
  <w:num w:numId="10">
    <w:abstractNumId w:val="9"/>
  </w:num>
  <w:num w:numId="11">
    <w:abstractNumId w:val="2"/>
  </w:num>
  <w:num w:numId="12">
    <w:abstractNumId w:val="12"/>
  </w:num>
  <w:num w:numId="13">
    <w:abstractNumId w:val="5"/>
  </w:num>
  <w:num w:numId="14">
    <w:abstractNumId w:val="3"/>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
  <w:rsids>
    <w:rsidRoot w:val="00835B73"/>
    <w:rsid w:val="001A06F5"/>
    <w:rsid w:val="005E1A2E"/>
    <w:rsid w:val="00822DB7"/>
    <w:rsid w:val="00835B73"/>
    <w:rsid w:val="00A9761E"/>
    <w:rsid w:val="00BC4771"/>
    <w:rsid w:val="00CD3F5A"/>
    <w:rsid w:val="00DD4A1F"/>
    <w:rsid w:val="00E84CF9"/>
    <w:rsid w:val="00F54EA1"/>
    <w:rsid w:val="00FD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CBA4C-B65C-4862-871E-B24B0DA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56B0"/>
  </w:style>
  <w:style w:type="paragraph" w:styleId="2">
    <w:name w:val="heading 2"/>
    <w:basedOn w:val="a"/>
    <w:link w:val="20"/>
    <w:uiPriority w:val="9"/>
    <w:qFormat/>
    <w:rsid w:val="00835B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5B73"/>
    <w:rPr>
      <w:rFonts w:ascii="Times New Roman" w:eastAsia="Times New Roman" w:hAnsi="Times New Roman" w:cs="Times New Roman"/>
      <w:b/>
      <w:bCs/>
      <w:sz w:val="36"/>
      <w:szCs w:val="36"/>
    </w:rPr>
  </w:style>
  <w:style w:type="character" w:styleId="a3">
    <w:name w:val="Hyperlink"/>
    <w:basedOn w:val="a0"/>
    <w:uiPriority w:val="99"/>
    <w:semiHidden/>
    <w:unhideWhenUsed/>
    <w:rsid w:val="00835B73"/>
    <w:rPr>
      <w:color w:val="0000FF"/>
      <w:u w:val="single"/>
    </w:rPr>
  </w:style>
  <w:style w:type="paragraph" w:styleId="a4">
    <w:name w:val="No Spacing"/>
    <w:basedOn w:val="a"/>
    <w:uiPriority w:val="1"/>
    <w:qFormat/>
    <w:rsid w:val="00835B7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35B73"/>
    <w:rPr>
      <w:b/>
      <w:bCs/>
    </w:rPr>
  </w:style>
  <w:style w:type="paragraph" w:styleId="a6">
    <w:name w:val="Balloon Text"/>
    <w:basedOn w:val="a"/>
    <w:link w:val="a7"/>
    <w:uiPriority w:val="99"/>
    <w:semiHidden/>
    <w:unhideWhenUsed/>
    <w:rsid w:val="00835B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5B73"/>
    <w:rPr>
      <w:rFonts w:ascii="Tahoma" w:hAnsi="Tahoma" w:cs="Tahoma"/>
      <w:sz w:val="16"/>
      <w:szCs w:val="16"/>
    </w:rPr>
  </w:style>
  <w:style w:type="paragraph" w:styleId="a8">
    <w:name w:val="List Paragraph"/>
    <w:basedOn w:val="a"/>
    <w:uiPriority w:val="34"/>
    <w:qFormat/>
    <w:rsid w:val="00E84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0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1616</Words>
  <Characters>9214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Илья</dc:creator>
  <cp:keywords/>
  <dc:description/>
  <cp:lastModifiedBy>Андрей Котюков</cp:lastModifiedBy>
  <cp:revision>8</cp:revision>
  <dcterms:created xsi:type="dcterms:W3CDTF">2017-09-11T18:42:00Z</dcterms:created>
  <dcterms:modified xsi:type="dcterms:W3CDTF">2017-10-11T12:25:00Z</dcterms:modified>
</cp:coreProperties>
</file>